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20" w:rsidRPr="00E53420" w:rsidRDefault="00E53420" w:rsidP="00E53420">
      <w:pPr>
        <w:rPr>
          <w:rFonts w:ascii="Calibri" w:eastAsia="Calibri" w:hAnsi="Calibri" w:cs="Times New Roman"/>
          <w:b/>
        </w:rPr>
      </w:pPr>
      <w:r w:rsidRPr="00E53420">
        <w:rPr>
          <w:rFonts w:ascii="Calibri" w:eastAsia="Calibri" w:hAnsi="Calibri" w:cs="Times New Roman"/>
          <w:b/>
        </w:rPr>
        <w:t xml:space="preserve">Аннотация к рабочей программе по </w:t>
      </w:r>
      <w:r>
        <w:rPr>
          <w:rFonts w:ascii="Calibri" w:eastAsia="Calibri" w:hAnsi="Calibri" w:cs="Times New Roman"/>
          <w:b/>
        </w:rPr>
        <w:t xml:space="preserve">математике 5 </w:t>
      </w:r>
      <w:r w:rsidRPr="00E53420">
        <w:rPr>
          <w:rFonts w:ascii="Calibri" w:eastAsia="Calibri" w:hAnsi="Calibri" w:cs="Times New Roman"/>
          <w:b/>
        </w:rPr>
        <w:t xml:space="preserve"> клас</w:t>
      </w:r>
      <w:proofErr w:type="gramStart"/>
      <w:r w:rsidRPr="00E53420">
        <w:rPr>
          <w:rFonts w:ascii="Calibri" w:eastAsia="Calibri" w:hAnsi="Calibri" w:cs="Times New Roman"/>
          <w:b/>
        </w:rPr>
        <w:t>с(</w:t>
      </w:r>
      <w:proofErr w:type="gramEnd"/>
      <w:r w:rsidRPr="00E53420">
        <w:rPr>
          <w:rFonts w:ascii="Calibri" w:eastAsia="Calibri" w:hAnsi="Calibri" w:cs="Times New Roman"/>
          <w:b/>
        </w:rPr>
        <w:t>ФГОС)</w:t>
      </w:r>
    </w:p>
    <w:p w:rsidR="00E53420" w:rsidRPr="00E53420" w:rsidRDefault="00E53420" w:rsidP="00E5342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E53420">
        <w:rPr>
          <w:sz w:val="22"/>
          <w:szCs w:val="22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53420">
          <w:rPr>
            <w:sz w:val="22"/>
            <w:szCs w:val="22"/>
          </w:rPr>
          <w:t>2012 г</w:t>
        </w:r>
      </w:smartTag>
      <w:r w:rsidRPr="00E53420">
        <w:rPr>
          <w:sz w:val="22"/>
          <w:szCs w:val="22"/>
        </w:rPr>
        <w:t>. N 273-ФЗ "Об образовании в Российской Федерации";</w:t>
      </w:r>
    </w:p>
    <w:p w:rsidR="00E53420" w:rsidRPr="00E53420" w:rsidRDefault="00E53420" w:rsidP="00E53420">
      <w:pPr>
        <w:pStyle w:val="a4"/>
        <w:widowControl w:val="0"/>
        <w:numPr>
          <w:ilvl w:val="0"/>
          <w:numId w:val="3"/>
        </w:numPr>
        <w:tabs>
          <w:tab w:val="left" w:pos="480"/>
        </w:tabs>
        <w:spacing w:after="0" w:line="275" w:lineRule="exact"/>
        <w:jc w:val="both"/>
        <w:rPr>
          <w:sz w:val="22"/>
          <w:szCs w:val="22"/>
        </w:rPr>
      </w:pPr>
      <w:r w:rsidRPr="00E53420">
        <w:rPr>
          <w:spacing w:val="-1"/>
          <w:sz w:val="22"/>
          <w:szCs w:val="22"/>
        </w:rPr>
        <w:t>ПриказМинистерстваобразования</w:t>
      </w:r>
      <w:r w:rsidRPr="00E53420">
        <w:rPr>
          <w:sz w:val="22"/>
          <w:szCs w:val="22"/>
        </w:rPr>
        <w:t>и</w:t>
      </w:r>
      <w:r w:rsidRPr="00E53420">
        <w:rPr>
          <w:spacing w:val="-3"/>
          <w:sz w:val="22"/>
          <w:szCs w:val="22"/>
        </w:rPr>
        <w:t>науки</w:t>
      </w:r>
      <w:r w:rsidRPr="00E53420">
        <w:rPr>
          <w:sz w:val="22"/>
          <w:szCs w:val="22"/>
        </w:rPr>
        <w:t>Российской</w:t>
      </w:r>
      <w:r w:rsidRPr="00E53420">
        <w:rPr>
          <w:spacing w:val="-1"/>
          <w:sz w:val="22"/>
          <w:szCs w:val="22"/>
        </w:rPr>
        <w:t>Федерации</w:t>
      </w:r>
      <w:r w:rsidRPr="00E53420">
        <w:rPr>
          <w:sz w:val="22"/>
          <w:szCs w:val="22"/>
        </w:rPr>
        <w:t>от</w:t>
      </w:r>
      <w:r w:rsidRPr="00E53420">
        <w:rPr>
          <w:spacing w:val="-1"/>
          <w:sz w:val="22"/>
          <w:szCs w:val="22"/>
        </w:rPr>
        <w:t>17.12.2010</w:t>
      </w:r>
      <w:r w:rsidRPr="00E53420">
        <w:rPr>
          <w:sz w:val="22"/>
          <w:szCs w:val="22"/>
        </w:rPr>
        <w:t xml:space="preserve">  №1897</w:t>
      </w:r>
      <w:r w:rsidRPr="00E53420">
        <w:rPr>
          <w:spacing w:val="-2"/>
          <w:sz w:val="22"/>
          <w:szCs w:val="22"/>
        </w:rPr>
        <w:t>«Об</w:t>
      </w:r>
      <w:r w:rsidRPr="00E53420">
        <w:rPr>
          <w:spacing w:val="-1"/>
          <w:sz w:val="22"/>
          <w:szCs w:val="22"/>
        </w:rPr>
        <w:t>утверждениифедеральногогосударственногообразовательногостандартаосновного</w:t>
      </w:r>
      <w:r w:rsidRPr="00E53420">
        <w:rPr>
          <w:sz w:val="22"/>
          <w:szCs w:val="22"/>
        </w:rPr>
        <w:t>общего</w:t>
      </w:r>
      <w:r w:rsidRPr="00E53420">
        <w:rPr>
          <w:spacing w:val="-1"/>
          <w:sz w:val="22"/>
          <w:szCs w:val="22"/>
        </w:rPr>
        <w:t>образования».</w:t>
      </w:r>
    </w:p>
    <w:p w:rsidR="00E53420" w:rsidRPr="00E53420" w:rsidRDefault="00E53420" w:rsidP="00E5342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E53420">
        <w:rPr>
          <w:sz w:val="22"/>
          <w:szCs w:val="22"/>
        </w:rPr>
        <w:t xml:space="preserve">Приказ Министерства образования и науки России от 29.12.2014 № 1644 «О внесении изменений в приказ Министерства образования и науки Российской Федерации от 17 декабря  2010 г. N 1897   "Об утверждении федерального государственного образовательного стандарта основного  общего образования"; </w:t>
      </w:r>
    </w:p>
    <w:p w:rsidR="00E53420" w:rsidRPr="00E53420" w:rsidRDefault="00E53420" w:rsidP="00E534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>Рекомендации  Министерства образования и науки РФ от 24.11.2011 №МД-1552/03 по оснащению общеобразовательных учреждений учебным и учебно-лабораторным оборудованием, необходимым для реализации ФГОС;</w:t>
      </w:r>
    </w:p>
    <w:p w:rsidR="00E53420" w:rsidRPr="00E53420" w:rsidRDefault="00E53420" w:rsidP="00E53420">
      <w:pPr>
        <w:pStyle w:val="a3"/>
        <w:widowControl/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E53420">
        <w:rPr>
          <w:rFonts w:eastAsiaTheme="minorHAnsi"/>
          <w:color w:val="000000"/>
          <w:sz w:val="22"/>
          <w:szCs w:val="22"/>
          <w:lang w:eastAsia="en-US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(Утвержден приказом </w:t>
      </w:r>
      <w:r w:rsidRPr="00E53420">
        <w:rPr>
          <w:sz w:val="22"/>
          <w:szCs w:val="22"/>
        </w:rPr>
        <w:t>Министерства образования и науки Российской Федерации</w:t>
      </w:r>
      <w:r w:rsidRPr="00E53420">
        <w:rPr>
          <w:rFonts w:eastAsiaTheme="minorHAnsi"/>
          <w:color w:val="000000"/>
          <w:sz w:val="22"/>
          <w:szCs w:val="22"/>
          <w:lang w:eastAsia="en-US"/>
        </w:rPr>
        <w:t xml:space="preserve"> № 253 от 31.03. 2014 г. Внесены изменения  </w:t>
      </w:r>
      <w:proofErr w:type="spellStart"/>
      <w:r w:rsidRPr="00E53420">
        <w:rPr>
          <w:rFonts w:eastAsiaTheme="minorHAnsi"/>
          <w:color w:val="000000"/>
          <w:sz w:val="22"/>
          <w:szCs w:val="22"/>
          <w:lang w:eastAsia="en-US"/>
        </w:rPr>
        <w:t>Приказом</w:t>
      </w:r>
      <w:r w:rsidRPr="00E53420">
        <w:rPr>
          <w:sz w:val="22"/>
          <w:szCs w:val="22"/>
        </w:rPr>
        <w:t>Министерства</w:t>
      </w:r>
      <w:proofErr w:type="spellEnd"/>
      <w:r w:rsidRPr="00E53420">
        <w:rPr>
          <w:sz w:val="22"/>
          <w:szCs w:val="22"/>
        </w:rPr>
        <w:t xml:space="preserve"> образования и науки Российской Федерации </w:t>
      </w:r>
      <w:r w:rsidRPr="00E53420">
        <w:rPr>
          <w:rFonts w:eastAsiaTheme="minorHAnsi"/>
          <w:color w:val="000000"/>
          <w:sz w:val="22"/>
          <w:szCs w:val="22"/>
          <w:lang w:eastAsia="en-US"/>
        </w:rPr>
        <w:t>№ 576 от 08.06.15 г.);</w:t>
      </w:r>
    </w:p>
    <w:p w:rsidR="00E53420" w:rsidRPr="00E53420" w:rsidRDefault="00E53420" w:rsidP="00E534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E53420">
        <w:rPr>
          <w:rFonts w:ascii="Times New Roman" w:hAnsi="Times New Roman"/>
          <w:color w:val="333333"/>
        </w:rPr>
        <w:t xml:space="preserve">Примерные программы по учебным предметам, созданные на основе федерального компонента государственного образовательного стандарта. Математика 5-9 классы. </w:t>
      </w:r>
      <w:proofErr w:type="gramStart"/>
      <w:r w:rsidRPr="00E53420">
        <w:rPr>
          <w:rFonts w:ascii="Times New Roman" w:hAnsi="Times New Roman"/>
          <w:color w:val="333333"/>
        </w:rPr>
        <w:t>-</w:t>
      </w:r>
      <w:proofErr w:type="spellStart"/>
      <w:r w:rsidRPr="00E53420">
        <w:rPr>
          <w:rFonts w:ascii="Times New Roman" w:hAnsi="Times New Roman"/>
          <w:color w:val="333333"/>
        </w:rPr>
        <w:t>М</w:t>
      </w:r>
      <w:proofErr w:type="gramEnd"/>
      <w:r w:rsidRPr="00E53420">
        <w:rPr>
          <w:rFonts w:ascii="Times New Roman" w:hAnsi="Times New Roman"/>
          <w:color w:val="333333"/>
        </w:rPr>
        <w:t>:Просвещение</w:t>
      </w:r>
      <w:proofErr w:type="spellEnd"/>
      <w:r w:rsidRPr="00E53420">
        <w:rPr>
          <w:rFonts w:ascii="Times New Roman" w:hAnsi="Times New Roman"/>
          <w:color w:val="333333"/>
        </w:rPr>
        <w:t xml:space="preserve">, 2011 г. </w:t>
      </w:r>
    </w:p>
    <w:p w:rsidR="00E53420" w:rsidRPr="00E53420" w:rsidRDefault="00E53420" w:rsidP="00E53420">
      <w:pPr>
        <w:pStyle w:val="a3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53420">
        <w:rPr>
          <w:bCs/>
          <w:sz w:val="22"/>
          <w:szCs w:val="22"/>
        </w:rPr>
        <w:t xml:space="preserve">Сборник рабочих программ. 5 – 6 классы: пособие для учителей общеобразовательных учреждений/ сост. Т.А. </w:t>
      </w:r>
      <w:proofErr w:type="spellStart"/>
      <w:r w:rsidRPr="00E53420">
        <w:rPr>
          <w:bCs/>
          <w:sz w:val="22"/>
          <w:szCs w:val="22"/>
        </w:rPr>
        <w:t>Бурмистрова</w:t>
      </w:r>
      <w:proofErr w:type="spellEnd"/>
      <w:r w:rsidRPr="00E53420">
        <w:rPr>
          <w:bCs/>
          <w:sz w:val="22"/>
          <w:szCs w:val="22"/>
        </w:rPr>
        <w:t xml:space="preserve"> – 2-е изд., доп. – М. Просвещение, 2016 и математика: программы: 5 –11 классы / А.Г </w:t>
      </w:r>
      <w:proofErr w:type="gramStart"/>
      <w:r w:rsidRPr="00E53420">
        <w:rPr>
          <w:bCs/>
          <w:sz w:val="22"/>
          <w:szCs w:val="22"/>
        </w:rPr>
        <w:t>Мерзляк</w:t>
      </w:r>
      <w:proofErr w:type="gramEnd"/>
      <w:r w:rsidRPr="00E53420">
        <w:rPr>
          <w:bCs/>
          <w:sz w:val="22"/>
          <w:szCs w:val="22"/>
        </w:rPr>
        <w:t xml:space="preserve">, В.Б. Полонский и др. – 2-е изд., </w:t>
      </w:r>
      <w:proofErr w:type="spellStart"/>
      <w:r w:rsidRPr="00E53420">
        <w:rPr>
          <w:bCs/>
          <w:sz w:val="22"/>
          <w:szCs w:val="22"/>
        </w:rPr>
        <w:t>дораб</w:t>
      </w:r>
      <w:proofErr w:type="spellEnd"/>
      <w:r w:rsidRPr="00E53420">
        <w:rPr>
          <w:bCs/>
          <w:sz w:val="22"/>
          <w:szCs w:val="22"/>
        </w:rPr>
        <w:t>. – М.:</w:t>
      </w:r>
      <w:proofErr w:type="spellStart"/>
      <w:r w:rsidRPr="00E53420">
        <w:rPr>
          <w:bCs/>
          <w:sz w:val="22"/>
          <w:szCs w:val="22"/>
        </w:rPr>
        <w:t>Вентана</w:t>
      </w:r>
      <w:proofErr w:type="spellEnd"/>
      <w:r w:rsidRPr="00E53420">
        <w:rPr>
          <w:bCs/>
          <w:sz w:val="22"/>
          <w:szCs w:val="22"/>
        </w:rPr>
        <w:t xml:space="preserve">-Граф, 2016 г., </w:t>
      </w:r>
      <w:proofErr w:type="gramStart"/>
      <w:r w:rsidRPr="00E53420">
        <w:rPr>
          <w:bCs/>
          <w:sz w:val="22"/>
          <w:szCs w:val="22"/>
        </w:rPr>
        <w:t>созданные</w:t>
      </w:r>
      <w:proofErr w:type="gramEnd"/>
      <w:r w:rsidRPr="00E53420">
        <w:rPr>
          <w:bCs/>
          <w:sz w:val="22"/>
          <w:szCs w:val="22"/>
        </w:rPr>
        <w:t xml:space="preserve"> на основе федерального государственного образовательного стандарта.</w:t>
      </w:r>
    </w:p>
    <w:p w:rsidR="00E53420" w:rsidRPr="00E53420" w:rsidRDefault="00E53420" w:rsidP="00E5342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53420" w:rsidRPr="00E53420" w:rsidRDefault="00E53420" w:rsidP="00E5342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>Данная программа соответствует государственным образовательным стандартам. Школа обеспечена учебно-методическим комплектом по данной программе.</w:t>
      </w:r>
    </w:p>
    <w:p w:rsidR="00E53420" w:rsidRPr="00E53420" w:rsidRDefault="00E53420" w:rsidP="00E5342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 xml:space="preserve">Изучение математики направлено на достижение </w:t>
      </w:r>
      <w:proofErr w:type="gramStart"/>
      <w:r w:rsidRPr="00E53420">
        <w:rPr>
          <w:rFonts w:ascii="Times New Roman" w:hAnsi="Times New Roman"/>
        </w:rPr>
        <w:t>следующих</w:t>
      </w:r>
      <w:proofErr w:type="gramEnd"/>
    </w:p>
    <w:p w:rsidR="00E53420" w:rsidRPr="00E53420" w:rsidRDefault="00E53420" w:rsidP="00E5342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53420">
        <w:rPr>
          <w:rFonts w:ascii="Times New Roman" w:hAnsi="Times New Roman"/>
          <w:b/>
          <w:u w:val="single"/>
        </w:rPr>
        <w:t>целей:</w:t>
      </w:r>
    </w:p>
    <w:p w:rsidR="00E53420" w:rsidRPr="00E53420" w:rsidRDefault="00E53420" w:rsidP="00E53420">
      <w:pPr>
        <w:numPr>
          <w:ilvl w:val="0"/>
          <w:numId w:val="1"/>
        </w:numPr>
        <w:tabs>
          <w:tab w:val="left" w:pos="-623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  <w:b/>
          <w:bCs/>
        </w:rPr>
        <w:t>интеллектуальное развитие,</w:t>
      </w:r>
      <w:r w:rsidRPr="00E53420">
        <w:rPr>
          <w:rFonts w:ascii="Times New Roman" w:hAnsi="Times New Roman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3420" w:rsidRPr="00E53420" w:rsidRDefault="00E53420" w:rsidP="00E53420">
      <w:pPr>
        <w:numPr>
          <w:ilvl w:val="0"/>
          <w:numId w:val="1"/>
        </w:numPr>
        <w:tabs>
          <w:tab w:val="left" w:pos="-623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  <w:b/>
          <w:bCs/>
        </w:rPr>
        <w:t>формирование представлений</w:t>
      </w:r>
      <w:r w:rsidRPr="00E53420">
        <w:rPr>
          <w:rFonts w:ascii="Times New Roman" w:hAnsi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53420" w:rsidRPr="00E53420" w:rsidRDefault="00E53420" w:rsidP="00E53420">
      <w:pPr>
        <w:numPr>
          <w:ilvl w:val="0"/>
          <w:numId w:val="1"/>
        </w:numPr>
        <w:tabs>
          <w:tab w:val="left" w:pos="-623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  <w:b/>
          <w:bCs/>
        </w:rPr>
        <w:t xml:space="preserve">воспитание </w:t>
      </w:r>
      <w:r w:rsidRPr="00E53420">
        <w:rPr>
          <w:rFonts w:ascii="Times New Roman" w:hAnsi="Times New Roman"/>
          <w:b/>
        </w:rPr>
        <w:t>культуры личности</w:t>
      </w:r>
      <w:r w:rsidRPr="00E53420">
        <w:rPr>
          <w:rFonts w:ascii="Times New Roman" w:hAnsi="Times New Roman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E53420" w:rsidRPr="00E53420" w:rsidRDefault="00E53420" w:rsidP="00E53420">
      <w:pPr>
        <w:tabs>
          <w:tab w:val="left" w:pos="1620"/>
        </w:tabs>
        <w:spacing w:after="0" w:line="240" w:lineRule="auto"/>
        <w:ind w:firstLine="567"/>
        <w:rPr>
          <w:rFonts w:ascii="Times New Roman" w:hAnsi="Times New Roman"/>
        </w:rPr>
      </w:pPr>
      <w:r w:rsidRPr="00E53420">
        <w:rPr>
          <w:rFonts w:ascii="Times New Roman" w:hAnsi="Times New Roman"/>
        </w:rPr>
        <w:t xml:space="preserve">Содержание образование по математике в 5 классе  определяет следующие </w:t>
      </w:r>
      <w:r w:rsidRPr="00E53420">
        <w:rPr>
          <w:rFonts w:ascii="Times New Roman" w:hAnsi="Times New Roman"/>
          <w:b/>
          <w:u w:val="single"/>
        </w:rPr>
        <w:t>задачи:</w:t>
      </w:r>
    </w:p>
    <w:p w:rsidR="00E53420" w:rsidRPr="00E53420" w:rsidRDefault="00E53420" w:rsidP="00E53420">
      <w:pPr>
        <w:numPr>
          <w:ilvl w:val="0"/>
          <w:numId w:val="2"/>
        </w:numPr>
        <w:spacing w:after="0" w:line="240" w:lineRule="auto"/>
        <w:ind w:left="426" w:hanging="430"/>
        <w:rPr>
          <w:rFonts w:ascii="Times New Roman" w:hAnsi="Times New Roman"/>
        </w:rPr>
      </w:pPr>
      <w:r w:rsidRPr="00E53420">
        <w:rPr>
          <w:rFonts w:ascii="Times New Roman" w:hAnsi="Times New Roman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E53420" w:rsidRPr="00E53420" w:rsidRDefault="00E53420" w:rsidP="00E53420">
      <w:pPr>
        <w:numPr>
          <w:ilvl w:val="0"/>
          <w:numId w:val="2"/>
        </w:numPr>
        <w:spacing w:after="0" w:line="240" w:lineRule="auto"/>
        <w:ind w:left="426" w:hanging="430"/>
        <w:rPr>
          <w:rFonts w:ascii="Times New Roman" w:hAnsi="Times New Roman"/>
        </w:rPr>
      </w:pPr>
      <w:r w:rsidRPr="00E53420">
        <w:rPr>
          <w:rFonts w:ascii="Times New Roman" w:hAnsi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E53420" w:rsidRPr="00E53420" w:rsidRDefault="00E53420" w:rsidP="00E53420">
      <w:pPr>
        <w:numPr>
          <w:ilvl w:val="0"/>
          <w:numId w:val="2"/>
        </w:numPr>
        <w:spacing w:after="0" w:line="240" w:lineRule="auto"/>
        <w:ind w:left="426" w:hanging="430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E53420" w:rsidRPr="00E53420" w:rsidRDefault="00E53420" w:rsidP="00E53420">
      <w:pPr>
        <w:numPr>
          <w:ilvl w:val="0"/>
          <w:numId w:val="2"/>
        </w:numPr>
        <w:spacing w:after="0" w:line="240" w:lineRule="auto"/>
        <w:ind w:left="426" w:hanging="430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>получить представление о статистических закономерностях и  о различных способах их изучения, об особенностях прогнозов</w:t>
      </w:r>
      <w:proofErr w:type="gramStart"/>
      <w:r w:rsidRPr="00E53420">
        <w:rPr>
          <w:rFonts w:ascii="Times New Roman" w:hAnsi="Times New Roman"/>
        </w:rPr>
        <w:t xml:space="preserve"> ,</w:t>
      </w:r>
      <w:proofErr w:type="gramEnd"/>
      <w:r w:rsidRPr="00E53420">
        <w:rPr>
          <w:rFonts w:ascii="Times New Roman" w:hAnsi="Times New Roman"/>
        </w:rPr>
        <w:t xml:space="preserve"> носящих вероятностный характер;</w:t>
      </w:r>
    </w:p>
    <w:p w:rsidR="00E53420" w:rsidRPr="00E53420" w:rsidRDefault="00E53420" w:rsidP="00E53420">
      <w:pPr>
        <w:numPr>
          <w:ilvl w:val="0"/>
          <w:numId w:val="2"/>
        </w:numPr>
        <w:spacing w:after="0" w:line="240" w:lineRule="auto"/>
        <w:ind w:left="426" w:hanging="430"/>
        <w:jc w:val="both"/>
        <w:rPr>
          <w:rFonts w:ascii="Times New Roman" w:hAnsi="Times New Roman"/>
        </w:rPr>
      </w:pPr>
      <w:r w:rsidRPr="00E53420">
        <w:rPr>
          <w:rFonts w:ascii="Times New Roman" w:hAnsi="Times New Roman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E53420" w:rsidRPr="00E53420" w:rsidRDefault="00E53420" w:rsidP="00E534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53420">
        <w:rPr>
          <w:rFonts w:ascii="Times New Roman" w:hAnsi="Times New Roman"/>
          <w:b/>
          <w:bCs/>
          <w:color w:val="000000"/>
          <w:lang w:eastAsia="ru-RU"/>
        </w:rPr>
        <w:t>Формы промежуточной и итоговой аттестации</w:t>
      </w:r>
    </w:p>
    <w:p w:rsidR="00E53420" w:rsidRPr="00E53420" w:rsidRDefault="00E53420" w:rsidP="00E534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53420">
        <w:rPr>
          <w:rFonts w:ascii="Times New Roman" w:hAnsi="Times New Roman"/>
          <w:color w:val="000000"/>
          <w:lang w:eastAsia="ru-RU"/>
        </w:rPr>
        <w:t>Промежуточная аттестация проводится в форме тестов, контрольных, проверочных и самостоятельных работ.</w:t>
      </w:r>
    </w:p>
    <w:p w:rsidR="00E53420" w:rsidRPr="00E53420" w:rsidRDefault="00E53420" w:rsidP="00E534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53420">
        <w:rPr>
          <w:rFonts w:ascii="Times New Roman" w:hAnsi="Times New Roman"/>
          <w:b/>
          <w:bCs/>
          <w:color w:val="000000"/>
          <w:lang w:eastAsia="ru-RU"/>
        </w:rPr>
        <w:t>Уровень обучения</w:t>
      </w:r>
      <w:r w:rsidRPr="00E53420">
        <w:rPr>
          <w:rFonts w:ascii="Times New Roman" w:hAnsi="Times New Roman"/>
          <w:color w:val="000000"/>
          <w:u w:val="single"/>
          <w:lang w:eastAsia="ru-RU"/>
        </w:rPr>
        <w:t> </w:t>
      </w:r>
      <w:r w:rsidRPr="00E53420">
        <w:rPr>
          <w:rFonts w:ascii="Times New Roman" w:hAnsi="Times New Roman"/>
          <w:color w:val="000000"/>
          <w:lang w:eastAsia="ru-RU"/>
        </w:rPr>
        <w:t>– базовый.</w:t>
      </w:r>
      <w:r w:rsidRPr="00E53420">
        <w:rPr>
          <w:rFonts w:ascii="Times New Roman" w:hAnsi="Times New Roman"/>
          <w:b/>
          <w:bCs/>
          <w:color w:val="000000"/>
          <w:lang w:eastAsia="ru-RU"/>
        </w:rPr>
        <w:t>     </w:t>
      </w:r>
    </w:p>
    <w:p w:rsidR="00E53420" w:rsidRPr="00E53420" w:rsidRDefault="00E53420" w:rsidP="00E53420">
      <w:pPr>
        <w:spacing w:after="0" w:line="240" w:lineRule="auto"/>
        <w:jc w:val="both"/>
        <w:rPr>
          <w:rFonts w:ascii="Times New Roman" w:eastAsia="Calibri" w:hAnsi="Times New Roman"/>
          <w:b/>
          <w:lang w:eastAsia="zh-CN"/>
        </w:rPr>
      </w:pPr>
    </w:p>
    <w:p w:rsidR="00E53420" w:rsidRPr="00E53420" w:rsidRDefault="00E53420" w:rsidP="00E53420">
      <w:pPr>
        <w:spacing w:line="23" w:lineRule="atLeast"/>
        <w:ind w:firstLine="567"/>
        <w:rPr>
          <w:rFonts w:ascii="Times New Roman" w:hAnsi="Times New Roman"/>
          <w:color w:val="000000"/>
        </w:rPr>
      </w:pPr>
      <w:r w:rsidRPr="00E53420">
        <w:rPr>
          <w:rFonts w:ascii="Times New Roman" w:hAnsi="Times New Roman"/>
          <w:color w:val="000000"/>
        </w:rPr>
        <w:t xml:space="preserve">Математика: 5 класс: учебник для учащихся общеобразовательных организаций / </w:t>
      </w:r>
      <w:r w:rsidRPr="00E53420">
        <w:rPr>
          <w:rFonts w:ascii="Times New Roman" w:hAnsi="Times New Roman"/>
          <w:bCs/>
          <w:color w:val="000000"/>
        </w:rPr>
        <w:t xml:space="preserve">А.Г. </w:t>
      </w:r>
      <w:proofErr w:type="gramStart"/>
      <w:r w:rsidRPr="00E53420">
        <w:rPr>
          <w:rFonts w:ascii="Times New Roman" w:hAnsi="Times New Roman"/>
          <w:bCs/>
          <w:color w:val="000000"/>
        </w:rPr>
        <w:t>Мерзляк</w:t>
      </w:r>
      <w:proofErr w:type="gramEnd"/>
      <w:r w:rsidRPr="00E53420">
        <w:rPr>
          <w:rFonts w:ascii="Times New Roman" w:hAnsi="Times New Roman"/>
          <w:bCs/>
          <w:color w:val="000000"/>
        </w:rPr>
        <w:t xml:space="preserve">, В.Б. Полонский, М.С. Якир. - 2-е изд., </w:t>
      </w:r>
      <w:proofErr w:type="spellStart"/>
      <w:r w:rsidRPr="00E53420">
        <w:rPr>
          <w:rFonts w:ascii="Times New Roman" w:hAnsi="Times New Roman"/>
          <w:bCs/>
          <w:color w:val="000000"/>
        </w:rPr>
        <w:t>перераб</w:t>
      </w:r>
      <w:proofErr w:type="spellEnd"/>
      <w:r w:rsidRPr="00E53420">
        <w:rPr>
          <w:rFonts w:ascii="Times New Roman" w:hAnsi="Times New Roman"/>
          <w:bCs/>
          <w:color w:val="000000"/>
        </w:rPr>
        <w:t xml:space="preserve">. - </w:t>
      </w:r>
      <w:r w:rsidRPr="00E53420">
        <w:rPr>
          <w:rFonts w:ascii="Times New Roman" w:hAnsi="Times New Roman"/>
          <w:color w:val="000000"/>
        </w:rPr>
        <w:t xml:space="preserve">М.: </w:t>
      </w:r>
      <w:proofErr w:type="spellStart"/>
      <w:r w:rsidRPr="00E53420">
        <w:rPr>
          <w:rFonts w:ascii="Times New Roman" w:hAnsi="Times New Roman"/>
          <w:color w:val="000000"/>
        </w:rPr>
        <w:t>Вентана</w:t>
      </w:r>
      <w:proofErr w:type="spellEnd"/>
      <w:r w:rsidRPr="00E53420">
        <w:rPr>
          <w:rFonts w:ascii="Times New Roman" w:hAnsi="Times New Roman"/>
          <w:color w:val="000000"/>
        </w:rPr>
        <w:t xml:space="preserve"> - Граф, 2016. </w:t>
      </w:r>
      <w:r w:rsidRPr="00E53420">
        <w:rPr>
          <w:rFonts w:ascii="Times New Roman" w:eastAsia="Calibri" w:hAnsi="Times New Roman"/>
          <w:lang w:eastAsia="zh-CN"/>
        </w:rPr>
        <w:t>Описание места учебного предмета «Математика» в учебном плане</w:t>
      </w:r>
      <w:r w:rsidRPr="00E53420">
        <w:rPr>
          <w:rFonts w:ascii="Times New Roman" w:hAnsi="Times New Roman"/>
          <w:color w:val="000000"/>
        </w:rPr>
        <w:t xml:space="preserve">. </w:t>
      </w:r>
      <w:r w:rsidRPr="00E53420">
        <w:rPr>
          <w:rFonts w:ascii="Times New Roman" w:eastAsia="Calibri" w:hAnsi="Times New Roman"/>
          <w:lang w:eastAsia="zh-CN"/>
        </w:rPr>
        <w:t>Рабочая программа рассчитана на 170  часов(5часов в неделю).</w:t>
      </w:r>
      <w:r w:rsidRPr="00E53420">
        <w:rPr>
          <w:rFonts w:ascii="Times New Roman" w:hAnsi="Times New Roman"/>
          <w:b/>
        </w:rPr>
        <w:t>- 34  учебных недели</w:t>
      </w:r>
    </w:p>
    <w:p w:rsidR="001450C3" w:rsidRDefault="001450C3" w:rsidP="001450C3">
      <w:pPr>
        <w:suppressAutoHyphens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450C3" w:rsidRDefault="001450C3" w:rsidP="001450C3">
      <w:pPr>
        <w:suppressAutoHyphens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450C3" w:rsidRPr="001450C3" w:rsidRDefault="001450C3" w:rsidP="001450C3">
      <w:pPr>
        <w:suppressAutoHyphens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1450C3">
        <w:rPr>
          <w:rFonts w:ascii="Times New Roman" w:eastAsia="Times New Roman" w:hAnsi="Times New Roman" w:cs="Times New Roman"/>
          <w:b/>
          <w:kern w:val="2"/>
          <w:lang w:eastAsia="ru-RU"/>
        </w:rPr>
        <w:lastRenderedPageBreak/>
        <w:t>Содержание тем учебного курса</w:t>
      </w:r>
    </w:p>
    <w:tbl>
      <w:tblPr>
        <w:tblW w:w="525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28"/>
        <w:gridCol w:w="6643"/>
        <w:gridCol w:w="3324"/>
      </w:tblGrid>
      <w:tr w:rsidR="001450C3" w:rsidRPr="001450C3" w:rsidTr="00241BD0">
        <w:trPr>
          <w:trHeight w:val="974"/>
        </w:trPr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№</w:t>
            </w: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br/>
              <w:t>п./</w:t>
            </w:r>
            <w:proofErr w:type="gramStart"/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gramEnd"/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Наименование разделов  и тем уроков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Количество</w:t>
            </w:r>
          </w:p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часов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Натуральные числа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21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tabs>
                <w:tab w:val="left" w:pos="330"/>
                <w:tab w:val="center" w:pos="5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32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Умножение и деление натуральных чисел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tabs>
                <w:tab w:val="left" w:pos="270"/>
                <w:tab w:val="center" w:pos="5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36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Обыкновенные дроби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tabs>
                <w:tab w:val="left" w:pos="255"/>
                <w:tab w:val="center" w:pos="5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Десятичные дроби</w:t>
            </w:r>
            <w:r w:rsidRPr="001450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47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Повторение и систематизация знаний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</w:t>
            </w:r>
          </w:p>
        </w:tc>
      </w:tr>
      <w:tr w:rsidR="001450C3" w:rsidRPr="001450C3" w:rsidTr="00241BD0">
        <w:tc>
          <w:tcPr>
            <w:tcW w:w="775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16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i/>
                <w:kern w:val="2"/>
                <w:lang w:eastAsia="ru-RU"/>
              </w:rPr>
              <w:t xml:space="preserve">Итого </w:t>
            </w:r>
          </w:p>
        </w:tc>
        <w:tc>
          <w:tcPr>
            <w:tcW w:w="1409" w:type="pct"/>
          </w:tcPr>
          <w:p w:rsidR="001450C3" w:rsidRPr="001450C3" w:rsidRDefault="001450C3" w:rsidP="00145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eastAsia="ru-RU"/>
              </w:rPr>
            </w:pPr>
            <w:r w:rsidRPr="001450C3">
              <w:rPr>
                <w:rFonts w:ascii="Times New Roman" w:eastAsia="Times New Roman" w:hAnsi="Times New Roman" w:cs="Times New Roman"/>
                <w:b/>
                <w:i/>
                <w:kern w:val="2"/>
                <w:lang w:eastAsia="ru-RU"/>
              </w:rPr>
              <w:t>170</w:t>
            </w:r>
          </w:p>
        </w:tc>
      </w:tr>
    </w:tbl>
    <w:p w:rsidR="00205D63" w:rsidRPr="001450C3" w:rsidRDefault="001450C3" w:rsidP="00E53420">
      <w:pPr>
        <w:suppressAutoHyphens/>
        <w:spacing w:after="0" w:line="240" w:lineRule="auto"/>
        <w:ind w:left="360"/>
        <w:jc w:val="both"/>
      </w:pPr>
      <w:bookmarkStart w:id="0" w:name="_GoBack"/>
      <w:bookmarkEnd w:id="0"/>
    </w:p>
    <w:sectPr w:rsidR="00205D63" w:rsidRPr="001450C3" w:rsidSect="00E5342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205"/>
    <w:multiLevelType w:val="hybridMultilevel"/>
    <w:tmpl w:val="1C040914"/>
    <w:lvl w:ilvl="0" w:tplc="C214FE3E">
      <w:numFmt w:val="bullet"/>
      <w:lvlText w:val="•"/>
      <w:lvlJc w:val="left"/>
      <w:pPr>
        <w:ind w:left="1989" w:hanging="85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B87C39"/>
    <w:multiLevelType w:val="hybridMultilevel"/>
    <w:tmpl w:val="E6C01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67D13"/>
    <w:multiLevelType w:val="hybridMultilevel"/>
    <w:tmpl w:val="1CD802E4"/>
    <w:lvl w:ilvl="0" w:tplc="C214FE3E">
      <w:numFmt w:val="bullet"/>
      <w:lvlText w:val="•"/>
      <w:lvlJc w:val="left"/>
      <w:pPr>
        <w:ind w:left="1422" w:hanging="85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20"/>
    <w:rsid w:val="001450C3"/>
    <w:rsid w:val="005E32D9"/>
    <w:rsid w:val="007C0406"/>
    <w:rsid w:val="00E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534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3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rsid w:val="00E5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E53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534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3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rsid w:val="00E5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E53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2020-11-04T13:51:00Z</dcterms:created>
  <dcterms:modified xsi:type="dcterms:W3CDTF">2020-11-04T14:06:00Z</dcterms:modified>
</cp:coreProperties>
</file>