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AC" w:rsidRDefault="000853AC" w:rsidP="000853AC">
      <w:pPr>
        <w:shd w:val="clear" w:color="auto" w:fill="FFFFFF"/>
        <w:spacing w:after="0" w:line="240" w:lineRule="auto"/>
        <w:rPr>
          <w:b/>
          <w:sz w:val="24"/>
        </w:rPr>
      </w:pPr>
    </w:p>
    <w:p w:rsidR="00D66129" w:rsidRDefault="00B211A7" w:rsidP="00E80DA2">
      <w:pPr>
        <w:tabs>
          <w:tab w:val="center" w:pos="2031"/>
          <w:tab w:val="center" w:pos="5273"/>
        </w:tabs>
        <w:spacing w:after="146"/>
        <w:ind w:left="-15" w:firstLine="0"/>
        <w:jc w:val="left"/>
      </w:pPr>
      <w:r>
        <w:rPr>
          <w:b/>
          <w:noProof/>
          <w:szCs w:val="28"/>
        </w:rPr>
        <w:drawing>
          <wp:inline distT="0" distB="0" distL="0" distR="0" wp14:anchorId="3E0E0420" wp14:editId="3AC108FB">
            <wp:extent cx="6562725" cy="2476500"/>
            <wp:effectExtent l="0" t="0" r="9525" b="0"/>
            <wp:docPr id="2" name="Рисунок 2" descr="комиссия по урегулированию сп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иссия по урегулированию спор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53E7">
        <w:rPr>
          <w:sz w:val="20"/>
        </w:rPr>
        <w:tab/>
      </w:r>
      <w:r w:rsidR="000853E7">
        <w:rPr>
          <w:b/>
          <w:sz w:val="37"/>
          <w:vertAlign w:val="superscript"/>
        </w:rPr>
        <w:t xml:space="preserve"> </w:t>
      </w:r>
      <w:r w:rsidR="000853E7">
        <w:rPr>
          <w:b/>
          <w:sz w:val="37"/>
          <w:vertAlign w:val="superscript"/>
        </w:rPr>
        <w:tab/>
      </w:r>
      <w:r w:rsidR="000853E7">
        <w:t xml:space="preserve"> </w:t>
      </w:r>
    </w:p>
    <w:p w:rsidR="006B1478" w:rsidRDefault="000853E7">
      <w:pPr>
        <w:spacing w:after="0" w:line="248" w:lineRule="auto"/>
        <w:ind w:left="2550" w:right="2711" w:hanging="10"/>
        <w:jc w:val="center"/>
        <w:rPr>
          <w:b/>
        </w:rPr>
      </w:pPr>
      <w:r>
        <w:rPr>
          <w:b/>
        </w:rPr>
        <w:t xml:space="preserve">ПОЛОЖЕНИЕ </w:t>
      </w:r>
    </w:p>
    <w:p w:rsidR="00D66129" w:rsidRDefault="000853E7">
      <w:pPr>
        <w:spacing w:after="0" w:line="248" w:lineRule="auto"/>
        <w:ind w:left="2550" w:right="2711" w:hanging="10"/>
        <w:jc w:val="center"/>
      </w:pPr>
      <w:bookmarkStart w:id="0" w:name="_GoBack"/>
      <w:bookmarkEnd w:id="0"/>
      <w:r>
        <w:rPr>
          <w:b/>
        </w:rPr>
        <w:t xml:space="preserve">о проектной и исследовательской </w:t>
      </w:r>
    </w:p>
    <w:p w:rsidR="00D66129" w:rsidRDefault="000853E7">
      <w:pPr>
        <w:spacing w:after="30" w:line="248" w:lineRule="auto"/>
        <w:ind w:left="32" w:right="195" w:hanging="10"/>
        <w:jc w:val="center"/>
      </w:pPr>
      <w:r>
        <w:rPr>
          <w:b/>
        </w:rPr>
        <w:t xml:space="preserve">деятельности обучающихся МКОУ ГОВОРКОВСКАЯ ШКОЛА  </w:t>
      </w:r>
    </w:p>
    <w:p w:rsidR="00D66129" w:rsidRDefault="000853E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D66129" w:rsidRDefault="000853E7">
      <w:pPr>
        <w:numPr>
          <w:ilvl w:val="0"/>
          <w:numId w:val="1"/>
        </w:numPr>
        <w:spacing w:after="30" w:line="248" w:lineRule="auto"/>
        <w:ind w:left="490" w:right="194" w:hanging="468"/>
        <w:jc w:val="center"/>
      </w:pPr>
      <w:r>
        <w:rPr>
          <w:b/>
        </w:rPr>
        <w:t xml:space="preserve">Общие положения </w:t>
      </w:r>
    </w:p>
    <w:p w:rsidR="00D66129" w:rsidRDefault="000853E7">
      <w:pPr>
        <w:numPr>
          <w:ilvl w:val="1"/>
          <w:numId w:val="3"/>
        </w:numPr>
        <w:ind w:right="166"/>
      </w:pPr>
      <w:r w:rsidRPr="0060390A">
        <w:rPr>
          <w:szCs w:val="28"/>
        </w:rPr>
        <w:t>Настоящее положение составлено на основе Федерального закона «Об образовании в Российской Федерации», федерального государственного образовательного стандарта</w:t>
      </w:r>
      <w:r>
        <w:t xml:space="preserve"> (ФГОС) и  разработано в целях реализации Основной образовательной программы М</w:t>
      </w:r>
      <w:r w:rsidR="000853AC">
        <w:t>К</w:t>
      </w:r>
      <w:r>
        <w:t>ОУ</w:t>
      </w:r>
      <w:r w:rsidR="000853AC">
        <w:t xml:space="preserve"> Говорковская</w:t>
      </w:r>
      <w:r>
        <w:t xml:space="preserve"> </w:t>
      </w:r>
      <w:r w:rsidR="000853AC">
        <w:t>школа</w:t>
      </w:r>
      <w:r>
        <w:t xml:space="preserve">. </w:t>
      </w:r>
    </w:p>
    <w:p w:rsidR="00D66129" w:rsidRDefault="000853E7">
      <w:pPr>
        <w:numPr>
          <w:ilvl w:val="1"/>
          <w:numId w:val="3"/>
        </w:numPr>
        <w:ind w:right="166"/>
      </w:pPr>
      <w:r>
        <w:t xml:space="preserve">Проектная и исследовательская деятельность учащихся является неотъемлемой частью учебного процесса. </w:t>
      </w:r>
    </w:p>
    <w:p w:rsidR="00D66129" w:rsidRDefault="000853E7">
      <w:pPr>
        <w:numPr>
          <w:ilvl w:val="1"/>
          <w:numId w:val="3"/>
        </w:numPr>
        <w:ind w:right="166"/>
      </w:pPr>
      <w:r>
        <w:t>В основе проектной и исследовательской деятельности учащихся лежит системно-</w:t>
      </w:r>
      <w:proofErr w:type="spellStart"/>
      <w:r>
        <w:t>деятельностный</w:t>
      </w:r>
      <w:proofErr w:type="spellEnd"/>
      <w:r>
        <w:t xml:space="preserve"> подход как принцип организации образовательного процесса по ФГОС второго поколения. </w:t>
      </w:r>
    </w:p>
    <w:p w:rsidR="00D66129" w:rsidRDefault="000853E7">
      <w:pPr>
        <w:numPr>
          <w:ilvl w:val="1"/>
          <w:numId w:val="3"/>
        </w:numPr>
        <w:ind w:right="166"/>
      </w:pPr>
      <w:r>
        <w:t xml:space="preserve">Включение школьников в исследовательскую и проектную деятельность – один из путей повышения мотивации и эффективности учебной деятельности в начальной, основной и старшей школе. </w:t>
      </w:r>
    </w:p>
    <w:p w:rsidR="00D66129" w:rsidRDefault="000853E7">
      <w:pPr>
        <w:numPr>
          <w:ilvl w:val="1"/>
          <w:numId w:val="3"/>
        </w:numPr>
        <w:ind w:right="166"/>
      </w:pPr>
      <w:r>
        <w:t xml:space="preserve">В организации и обеспечении проектной и исследовательской деятельности участвуют все педагогические структуры школы. </w:t>
      </w:r>
    </w:p>
    <w:p w:rsidR="00D66129" w:rsidRDefault="000853E7">
      <w:pPr>
        <w:ind w:left="-15" w:right="166"/>
      </w:pPr>
      <w:r>
        <w:t>1.6     Индивидуальный итоговый проект является основным</w:t>
      </w:r>
      <w:r>
        <w:rPr>
          <w:b/>
        </w:rPr>
        <w:t xml:space="preserve"> </w:t>
      </w:r>
      <w:r w:rsidRPr="0060390A">
        <w:t>объектом</w:t>
      </w:r>
      <w:r>
        <w:t xml:space="preserve"> </w:t>
      </w:r>
      <w:r w:rsidR="0060390A">
        <w:t xml:space="preserve">       </w:t>
      </w:r>
      <w:r>
        <w:t xml:space="preserve">оценки </w:t>
      </w:r>
      <w:proofErr w:type="spellStart"/>
      <w:r>
        <w:t>метапредметных</w:t>
      </w:r>
      <w:proofErr w:type="spellEnd"/>
      <w:r>
        <w:t xml:space="preserve"> результатов, полученных учащимися в ходе </w:t>
      </w:r>
      <w:r w:rsidR="0060390A">
        <w:t xml:space="preserve">  </w:t>
      </w:r>
      <w:r>
        <w:t xml:space="preserve">освоения  междисциплинарных учебных программ. </w:t>
      </w:r>
    </w:p>
    <w:p w:rsidR="00D66129" w:rsidRDefault="000853E7">
      <w:pPr>
        <w:numPr>
          <w:ilvl w:val="1"/>
          <w:numId w:val="2"/>
        </w:numPr>
        <w:ind w:right="166"/>
      </w:pPr>
      <w:r>
        <w:t xml:space="preserve">Индивидуальный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</w:t>
      </w:r>
      <w:r>
        <w:lastRenderedPageBreak/>
        <w:t xml:space="preserve">деятельность (учебно-познавательную, конструкторскую, социальную, художественно-творческую). </w:t>
      </w:r>
    </w:p>
    <w:p w:rsidR="00D66129" w:rsidRDefault="000853E7">
      <w:pPr>
        <w:numPr>
          <w:ilvl w:val="1"/>
          <w:numId w:val="2"/>
        </w:numPr>
        <w:ind w:right="166"/>
      </w:pPr>
      <w:r>
        <w:t xml:space="preserve">Выполнение индивидуального итогового проекта обязательно для каждого обучающегося, занимающегося по ФГОС. </w:t>
      </w:r>
    </w:p>
    <w:p w:rsidR="00D66129" w:rsidRDefault="000853E7">
      <w:pPr>
        <w:numPr>
          <w:ilvl w:val="1"/>
          <w:numId w:val="2"/>
        </w:numPr>
        <w:ind w:right="166"/>
      </w:pPr>
      <w:r>
        <w:t>Невыполнение учеником индивидуального итогового проекта равноценно получению неудовлетворительной оценки по любому учебному предмету. Такие ученики переводятся в следующий класс с условием ликвидации академической задолж</w:t>
      </w:r>
      <w:r w:rsidR="0060390A">
        <w:t xml:space="preserve">енности до 1 октября </w:t>
      </w:r>
      <w:r>
        <w:t xml:space="preserve"> следующего учебного года. </w:t>
      </w:r>
    </w:p>
    <w:p w:rsidR="00D66129" w:rsidRDefault="000853E7">
      <w:pPr>
        <w:numPr>
          <w:ilvl w:val="1"/>
          <w:numId w:val="2"/>
        </w:numPr>
        <w:ind w:right="166"/>
      </w:pPr>
      <w:r>
        <w:t xml:space="preserve">Защита итогового проекта является одной из обязательных составляющих материалов системы </w:t>
      </w:r>
      <w:proofErr w:type="spellStart"/>
      <w:r>
        <w:t>внутришкольного</w:t>
      </w:r>
      <w:proofErr w:type="spellEnd"/>
      <w:r>
        <w:t xml:space="preserve"> мониторинга образовательных достижений. </w:t>
      </w:r>
    </w:p>
    <w:p w:rsidR="00D66129" w:rsidRDefault="0060390A">
      <w:pPr>
        <w:numPr>
          <w:ilvl w:val="1"/>
          <w:numId w:val="2"/>
        </w:numPr>
        <w:ind w:right="166"/>
      </w:pPr>
      <w:r>
        <w:t xml:space="preserve"> О</w:t>
      </w:r>
      <w:r w:rsidR="000853E7">
        <w:t>тметка за выполнение проекта</w:t>
      </w:r>
      <w:r>
        <w:t xml:space="preserve"> для обучающихся 10-11 классов</w:t>
      </w:r>
      <w:r w:rsidR="000853E7">
        <w:t xml:space="preserve"> выставляется</w:t>
      </w:r>
      <w:r>
        <w:t xml:space="preserve"> в графу «</w:t>
      </w:r>
      <w:proofErr w:type="gramStart"/>
      <w:r>
        <w:t>Индивидуальный проект</w:t>
      </w:r>
      <w:proofErr w:type="gramEnd"/>
      <w:r w:rsidR="000853E7">
        <w:t xml:space="preserve">» в электронном классном журнале и личном деле. В документ государственного образца (аттестат) отметка выставляется в соответствии с действующими нормативными  документами. </w:t>
      </w:r>
    </w:p>
    <w:p w:rsidR="00D66129" w:rsidRDefault="00D66129">
      <w:pPr>
        <w:spacing w:after="32" w:line="259" w:lineRule="auto"/>
        <w:ind w:firstLine="0"/>
        <w:jc w:val="left"/>
      </w:pPr>
    </w:p>
    <w:p w:rsidR="00D66129" w:rsidRDefault="000853E7">
      <w:pPr>
        <w:numPr>
          <w:ilvl w:val="0"/>
          <w:numId w:val="1"/>
        </w:numPr>
        <w:spacing w:after="30" w:line="248" w:lineRule="auto"/>
        <w:ind w:left="490" w:right="194" w:hanging="468"/>
        <w:jc w:val="center"/>
      </w:pPr>
      <w:r>
        <w:rPr>
          <w:b/>
        </w:rPr>
        <w:t>Понятия</w:t>
      </w:r>
      <w:r>
        <w:t xml:space="preserve"> </w:t>
      </w:r>
    </w:p>
    <w:p w:rsidR="00D66129" w:rsidRDefault="000853E7">
      <w:pPr>
        <w:ind w:left="-15" w:right="166"/>
      </w:pPr>
      <w:r>
        <w:rPr>
          <w:b/>
        </w:rPr>
        <w:t xml:space="preserve">Проект </w:t>
      </w:r>
      <w:r>
        <w:t xml:space="preserve">– это форма организации совместной деятельности учителя и учащихся, совокупность приемов и действий в их определенной последовательности, направленной на достижение поставленной цели – решение конкретной проблемы, значимой для учащихся и оформленной в виде некоего конечного </w:t>
      </w:r>
      <w:r>
        <w:rPr>
          <w:b/>
        </w:rPr>
        <w:t>продукта</w:t>
      </w:r>
      <w:r>
        <w:t xml:space="preserve">. </w:t>
      </w:r>
    </w:p>
    <w:p w:rsidR="00D66129" w:rsidRDefault="000853E7">
      <w:pPr>
        <w:ind w:left="-15" w:right="166"/>
      </w:pPr>
      <w:r>
        <w:rPr>
          <w:b/>
        </w:rPr>
        <w:t xml:space="preserve">Исследовательский проект </w:t>
      </w:r>
      <w:r>
        <w:t xml:space="preserve">– один из видов учебных проектов, где при сохранении всех черт проектной деятельности учащихся одним из ее компонентов выступает </w:t>
      </w:r>
      <w:r>
        <w:rPr>
          <w:b/>
        </w:rPr>
        <w:t>исследование.</w:t>
      </w:r>
      <w:r>
        <w:t xml:space="preserve"> </w:t>
      </w:r>
    </w:p>
    <w:p w:rsidR="00D66129" w:rsidRDefault="000853E7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D66129" w:rsidRDefault="000853E7">
      <w:pPr>
        <w:numPr>
          <w:ilvl w:val="0"/>
          <w:numId w:val="1"/>
        </w:numPr>
        <w:spacing w:after="30" w:line="248" w:lineRule="auto"/>
        <w:ind w:left="490" w:right="194" w:hanging="468"/>
        <w:jc w:val="center"/>
      </w:pPr>
      <w:r>
        <w:rPr>
          <w:b/>
        </w:rPr>
        <w:t>Цели исследовательской и проектной деятельности</w:t>
      </w:r>
      <w:r>
        <w:t xml:space="preserve"> </w:t>
      </w:r>
    </w:p>
    <w:p w:rsidR="00D66129" w:rsidRDefault="000853E7">
      <w:pPr>
        <w:spacing w:after="0" w:line="259" w:lineRule="auto"/>
        <w:ind w:left="10" w:right="187" w:hanging="10"/>
        <w:jc w:val="center"/>
      </w:pPr>
      <w:r>
        <w:t xml:space="preserve">Целями учебного проектирования являются полное и органичное:  </w:t>
      </w:r>
    </w:p>
    <w:p w:rsidR="00D66129" w:rsidRDefault="000853E7">
      <w:pPr>
        <w:numPr>
          <w:ilvl w:val="1"/>
          <w:numId w:val="4"/>
        </w:numPr>
        <w:ind w:right="166"/>
      </w:pPr>
      <w:r>
        <w:t xml:space="preserve">включение проектной деятельности в современный образовательный процесс школы, демонстрирование учащимся способности и готовности к освоению недостающих знаний из разных источников, их самостоятельному пополнению, переносу и интеграции;  </w:t>
      </w:r>
    </w:p>
    <w:p w:rsidR="00D66129" w:rsidRDefault="000853E7">
      <w:pPr>
        <w:numPr>
          <w:ilvl w:val="1"/>
          <w:numId w:val="4"/>
        </w:numPr>
        <w:ind w:right="166"/>
      </w:pPr>
      <w:r>
        <w:t xml:space="preserve">изменение психологии его участников и перестановка акцентов с традиционных образовательных форм на сотрудничество, партнерство куратора (учителя) и ученика, их совместный поиск новых комплексных знаний, овладение умениями использовать эти знания при создании своего интеллектуального продукта, востребованного профессиональным сообществом, умение пользоваться приобретенными знаниями для решения познавательных и практических задач; </w:t>
      </w:r>
    </w:p>
    <w:p w:rsidR="00D66129" w:rsidRDefault="000853E7">
      <w:pPr>
        <w:numPr>
          <w:ilvl w:val="1"/>
          <w:numId w:val="4"/>
        </w:numPr>
        <w:ind w:right="166"/>
      </w:pPr>
      <w:r>
        <w:lastRenderedPageBreak/>
        <w:t xml:space="preserve">формирование ключевых компетенций способности к самоорганизации, </w:t>
      </w:r>
      <w:proofErr w:type="spellStart"/>
      <w:r>
        <w:t>саморегуляции</w:t>
      </w:r>
      <w:proofErr w:type="spellEnd"/>
      <w:r>
        <w:t xml:space="preserve"> и рефлексии, необходимых для жизни и успешной самореализации человека в информационном обществе; приобретение коммуникативных умений, работая в группах. </w:t>
      </w:r>
    </w:p>
    <w:p w:rsidR="00D66129" w:rsidRDefault="000853E7">
      <w:pPr>
        <w:numPr>
          <w:ilvl w:val="1"/>
          <w:numId w:val="4"/>
        </w:numPr>
        <w:ind w:right="166"/>
      </w:pPr>
      <w:r>
        <w:t xml:space="preserve">Развитие исследовательских умений (умения выявления проблем, сбора информации, наблюдения, проведения эксперимента, анализа, построения гипотез, обобщения). </w:t>
      </w:r>
    </w:p>
    <w:p w:rsidR="00D66129" w:rsidRDefault="000853E7">
      <w:pPr>
        <w:numPr>
          <w:ilvl w:val="1"/>
          <w:numId w:val="4"/>
        </w:numPr>
        <w:ind w:right="166"/>
      </w:pPr>
      <w:r>
        <w:t xml:space="preserve">Развитие системного мышления в процессе вовлечения учащихся в социально-значимую творческую, исследовательскую и созидательную деятельность </w:t>
      </w:r>
    </w:p>
    <w:p w:rsidR="00D66129" w:rsidRDefault="000853E7">
      <w:pPr>
        <w:numPr>
          <w:ilvl w:val="1"/>
          <w:numId w:val="4"/>
        </w:numPr>
        <w:ind w:right="166"/>
      </w:pPr>
      <w:r>
        <w:t xml:space="preserve">Воспитание личности выпускника способной к решению личностно и социально значимых проблем и воплощению найденных решений в практику, готовой к жизни в высокотехнологичном конкурентном мире, важнейшими качествами которой являются инициативность, способность творчески мыслить и находить нестандартные решения; </w:t>
      </w:r>
    </w:p>
    <w:p w:rsidR="00D66129" w:rsidRDefault="000853E7">
      <w:pPr>
        <w:numPr>
          <w:ilvl w:val="1"/>
          <w:numId w:val="4"/>
        </w:numPr>
        <w:ind w:right="166"/>
      </w:pPr>
      <w:r>
        <w:t xml:space="preserve">Ознакомление учащихся с методами и технологиями проектной деятельности, обеспечение индивидуализации и дифференциации обучения; </w:t>
      </w:r>
    </w:p>
    <w:p w:rsidR="00D66129" w:rsidRDefault="000853E7">
      <w:pPr>
        <w:numPr>
          <w:ilvl w:val="0"/>
          <w:numId w:val="5"/>
        </w:numPr>
        <w:ind w:right="166"/>
      </w:pPr>
      <w:r>
        <w:t xml:space="preserve">8.Поддержка мотивации в обучении, реализация потенциала личности, умение выбирать профессиональный путь, готовность обучаться в течение всей жизни. </w:t>
      </w:r>
    </w:p>
    <w:p w:rsidR="00D66129" w:rsidRDefault="000853E7">
      <w:pPr>
        <w:spacing w:after="34" w:line="259" w:lineRule="auto"/>
        <w:ind w:left="708" w:firstLine="0"/>
        <w:jc w:val="left"/>
      </w:pPr>
      <w:r>
        <w:t xml:space="preserve"> </w:t>
      </w:r>
    </w:p>
    <w:p w:rsidR="00D66129" w:rsidRDefault="000853E7">
      <w:pPr>
        <w:spacing w:after="30" w:line="248" w:lineRule="auto"/>
        <w:ind w:left="32" w:right="195" w:hanging="10"/>
        <w:jc w:val="center"/>
      </w:pPr>
      <w:r>
        <w:rPr>
          <w:b/>
        </w:rPr>
        <w:t>IV. Задачи исследовательской и проектной деятельности</w:t>
      </w:r>
      <w:r>
        <w:t xml:space="preserve"> </w:t>
      </w:r>
    </w:p>
    <w:p w:rsidR="00D66129" w:rsidRDefault="000853E7">
      <w:pPr>
        <w:numPr>
          <w:ilvl w:val="1"/>
          <w:numId w:val="6"/>
        </w:numPr>
        <w:ind w:right="166"/>
      </w:pPr>
      <w:r>
        <w:t xml:space="preserve">Воспитание у школьников интереса к познанию мира, к углубленному изучению  дисциплин, выявлению сущности процессов и явлений во всех сферах деятельности (науки, техники, искусства, природы, общества).  </w:t>
      </w:r>
    </w:p>
    <w:p w:rsidR="00D66129" w:rsidRDefault="000853E7">
      <w:pPr>
        <w:numPr>
          <w:ilvl w:val="1"/>
          <w:numId w:val="6"/>
        </w:numPr>
        <w:ind w:right="166"/>
      </w:pPr>
      <w:r>
        <w:t xml:space="preserve">Формирование склонности учащихся к научно-исследовательской деятельности, умений и навыков проведения экспериментов. </w:t>
      </w:r>
    </w:p>
    <w:p w:rsidR="00D66129" w:rsidRDefault="000853E7">
      <w:pPr>
        <w:numPr>
          <w:ilvl w:val="0"/>
          <w:numId w:val="5"/>
        </w:numPr>
        <w:ind w:right="166"/>
      </w:pPr>
      <w:r>
        <w:t xml:space="preserve">3.Развитие умения самостоятельно, творчески мыслить, мотивирование выбора профессии, профессиональной и социальной адаптации. </w:t>
      </w:r>
    </w:p>
    <w:p w:rsidR="00D66129" w:rsidRDefault="000853E7">
      <w:pPr>
        <w:numPr>
          <w:ilvl w:val="0"/>
          <w:numId w:val="7"/>
        </w:numPr>
        <w:ind w:right="166"/>
      </w:pPr>
      <w:r>
        <w:t xml:space="preserve">4.Выработка навыков самостоятельной работы с научной литературой, обучение методике обработки полученных данных и анализа результатов, составление и формирование отчета и доклада о результатах научно-исследовательской работы. </w:t>
      </w:r>
    </w:p>
    <w:p w:rsidR="00D66129" w:rsidRDefault="000853E7">
      <w:pPr>
        <w:numPr>
          <w:ilvl w:val="1"/>
          <w:numId w:val="7"/>
        </w:numPr>
        <w:ind w:right="166"/>
      </w:pPr>
      <w:r>
        <w:t xml:space="preserve">Формирование единого школьного научного общества учащихся со своими традициями. </w:t>
      </w:r>
    </w:p>
    <w:p w:rsidR="00D66129" w:rsidRDefault="000853E7">
      <w:pPr>
        <w:numPr>
          <w:ilvl w:val="1"/>
          <w:numId w:val="7"/>
        </w:numPr>
        <w:ind w:right="166"/>
      </w:pPr>
      <w:proofErr w:type="spellStart"/>
      <w:r>
        <w:t>Пропагандирование</w:t>
      </w:r>
      <w:proofErr w:type="spellEnd"/>
      <w:r>
        <w:t xml:space="preserve"> достижений отечественной и мировой науки, техники, литературы, искусства. </w:t>
      </w:r>
    </w:p>
    <w:p w:rsidR="00D66129" w:rsidRDefault="000853E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D66129" w:rsidRDefault="000853E7">
      <w:pPr>
        <w:numPr>
          <w:ilvl w:val="0"/>
          <w:numId w:val="8"/>
        </w:numPr>
        <w:spacing w:after="30" w:line="248" w:lineRule="auto"/>
        <w:ind w:left="691" w:right="192" w:hanging="669"/>
        <w:jc w:val="center"/>
      </w:pPr>
      <w:r>
        <w:rPr>
          <w:b/>
        </w:rPr>
        <w:lastRenderedPageBreak/>
        <w:t xml:space="preserve">Особенности проектной и исследовательской деятельности </w:t>
      </w:r>
    </w:p>
    <w:p w:rsidR="00D66129" w:rsidRDefault="000853E7">
      <w:pPr>
        <w:numPr>
          <w:ilvl w:val="1"/>
          <w:numId w:val="10"/>
        </w:numPr>
        <w:ind w:right="166"/>
      </w:pPr>
      <w:r>
        <w:t xml:space="preserve">Направленность не только на повышение компетентности подростков в предметной области определенных учебных дисциплин, на развитие их способностей, но и на создание продукта, имеющего значимость для других. </w:t>
      </w:r>
    </w:p>
    <w:p w:rsidR="00D66129" w:rsidRDefault="000853E7">
      <w:pPr>
        <w:numPr>
          <w:ilvl w:val="1"/>
          <w:numId w:val="10"/>
        </w:numPr>
        <w:ind w:right="166"/>
      </w:pPr>
      <w:r>
        <w:t xml:space="preserve">Возможность реализовать потребности учащихся в общении со значимыми,  </w:t>
      </w:r>
      <w:proofErr w:type="spellStart"/>
      <w:r>
        <w:t>референтными</w:t>
      </w:r>
      <w:proofErr w:type="spellEnd"/>
      <w:r>
        <w:t xml:space="preserve"> группами одноклассников, учителей.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коллективе. </w:t>
      </w:r>
    </w:p>
    <w:p w:rsidR="00D66129" w:rsidRDefault="000853E7">
      <w:pPr>
        <w:numPr>
          <w:ilvl w:val="1"/>
          <w:numId w:val="10"/>
        </w:numPr>
        <w:ind w:right="166"/>
      </w:pPr>
      <w:r>
        <w:t xml:space="preserve">Сочетание различных видов познавательной деятельности. В них могут быть востребованы практически любые способности подростков, реализованы личные пристрастия к тому или иному виду деятельности. </w:t>
      </w:r>
    </w:p>
    <w:p w:rsidR="00D66129" w:rsidRDefault="000853E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D66129" w:rsidRDefault="000853E7">
      <w:pPr>
        <w:numPr>
          <w:ilvl w:val="0"/>
          <w:numId w:val="8"/>
        </w:numPr>
        <w:spacing w:after="0" w:line="248" w:lineRule="auto"/>
        <w:ind w:left="691" w:right="192" w:hanging="669"/>
        <w:jc w:val="center"/>
      </w:pPr>
      <w:r>
        <w:rPr>
          <w:b/>
        </w:rPr>
        <w:t xml:space="preserve">Общие характеристики исследовательской и проектной деятельности </w:t>
      </w:r>
    </w:p>
    <w:p w:rsidR="00D66129" w:rsidRDefault="000853E7">
      <w:pPr>
        <w:numPr>
          <w:ilvl w:val="1"/>
          <w:numId w:val="9"/>
        </w:numPr>
        <w:ind w:right="166"/>
      </w:pPr>
      <w:r>
        <w:t xml:space="preserve">Исследовательская и проектная деятельность имеют общие практически значимые цели и задачи. </w:t>
      </w:r>
    </w:p>
    <w:p w:rsidR="00D66129" w:rsidRDefault="000853E7">
      <w:pPr>
        <w:numPr>
          <w:ilvl w:val="1"/>
          <w:numId w:val="9"/>
        </w:numPr>
        <w:ind w:right="166"/>
      </w:pPr>
      <w:r>
        <w:t xml:space="preserve">Структура проектной и исследовательской деятельности включает следующие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результатов. </w:t>
      </w:r>
    </w:p>
    <w:p w:rsidR="00D66129" w:rsidRDefault="000853E7">
      <w:pPr>
        <w:numPr>
          <w:ilvl w:val="1"/>
          <w:numId w:val="9"/>
        </w:numPr>
        <w:ind w:right="166"/>
      </w:pPr>
      <w:r>
        <w:t xml:space="preserve">Учебно-исследовательская и проектная деятельность требуют от </w:t>
      </w:r>
      <w:proofErr w:type="gramStart"/>
      <w:r>
        <w:t>обучающихся</w:t>
      </w:r>
      <w:proofErr w:type="gramEnd"/>
      <w:r>
        <w:t xml:space="preserve">  компетентности в выбранной сфере исследования, творческой активности, собранности, аккуратности, целеустремленности, высокой мотивации. </w:t>
      </w:r>
    </w:p>
    <w:p w:rsidR="00D66129" w:rsidRDefault="000853E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D66129" w:rsidRDefault="000853E7">
      <w:pPr>
        <w:numPr>
          <w:ilvl w:val="0"/>
          <w:numId w:val="8"/>
        </w:numPr>
        <w:spacing w:after="30" w:line="248" w:lineRule="auto"/>
        <w:ind w:left="691" w:right="192" w:hanging="669"/>
        <w:jc w:val="center"/>
      </w:pPr>
      <w:r>
        <w:rPr>
          <w:b/>
        </w:rPr>
        <w:t xml:space="preserve">Различие проектной и исследовательской деятельности </w:t>
      </w:r>
    </w:p>
    <w:p w:rsidR="00D66129" w:rsidRDefault="000853E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388" w:type="dxa"/>
        <w:tblInd w:w="-108" w:type="dxa"/>
        <w:tblCellMar>
          <w:top w:w="67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786"/>
        <w:gridCol w:w="4602"/>
      </w:tblGrid>
      <w:tr w:rsidR="00D66129">
        <w:trPr>
          <w:trHeight w:val="653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Проектная деятельность </w:t>
            </w:r>
          </w:p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right="222" w:firstLine="0"/>
              <w:jc w:val="left"/>
            </w:pPr>
            <w:r>
              <w:rPr>
                <w:b/>
              </w:rPr>
              <w:t xml:space="preserve">Исследовательская деятельность </w:t>
            </w:r>
          </w:p>
        </w:tc>
      </w:tr>
      <w:tr w:rsidR="00D66129">
        <w:trPr>
          <w:trHeight w:val="194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right="67" w:firstLine="0"/>
            </w:pPr>
            <w:r>
              <w:lastRenderedPageBreak/>
              <w:t xml:space="preserve">Проект направлен на получение конкретного запланированного результата – продукта, обладающего определенными свойствами, необходимого для конкретного использования.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В ходе исследования организуется поиск </w:t>
            </w:r>
            <w:r>
              <w:tab/>
              <w:t xml:space="preserve">в </w:t>
            </w:r>
            <w:r>
              <w:tab/>
              <w:t xml:space="preserve">какой-то </w:t>
            </w:r>
            <w:r>
              <w:tab/>
              <w:t xml:space="preserve">области, формулируются </w:t>
            </w:r>
            <w:r>
              <w:tab/>
              <w:t xml:space="preserve">отдельные характеристики итогов работ. Отрицательный результат – тоже результат. </w:t>
            </w:r>
          </w:p>
        </w:tc>
      </w:tr>
      <w:tr w:rsidR="00D66129">
        <w:trPr>
          <w:trHeight w:val="2909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6" w:lineRule="auto"/>
              <w:ind w:firstLine="0"/>
              <w:jc w:val="left"/>
            </w:pPr>
            <w:r>
              <w:t xml:space="preserve">Реализацию </w:t>
            </w:r>
            <w:r>
              <w:tab/>
              <w:t xml:space="preserve">проектных </w:t>
            </w:r>
            <w:r>
              <w:tab/>
              <w:t xml:space="preserve">работ предваряет представление о будущем проекте,  планирование процесса создания </w:t>
            </w:r>
            <w:r>
              <w:tab/>
              <w:t xml:space="preserve">продукта </w:t>
            </w:r>
            <w:r>
              <w:tab/>
              <w:t xml:space="preserve">и </w:t>
            </w:r>
            <w:r>
              <w:tab/>
              <w:t xml:space="preserve">реализации этого плана. </w:t>
            </w:r>
          </w:p>
          <w:p w:rsidR="00D66129" w:rsidRDefault="000853E7">
            <w:pPr>
              <w:spacing w:after="0" w:line="239" w:lineRule="auto"/>
              <w:ind w:firstLine="0"/>
            </w:pPr>
            <w:r>
              <w:t xml:space="preserve">Результат проекта должен быть точно соотнесен со всеми </w:t>
            </w:r>
          </w:p>
          <w:p w:rsidR="00D66129" w:rsidRDefault="000853E7">
            <w:pPr>
              <w:spacing w:after="25" w:line="259" w:lineRule="auto"/>
              <w:ind w:firstLine="0"/>
              <w:jc w:val="left"/>
            </w:pPr>
            <w:r>
              <w:t xml:space="preserve">характеристиками, </w:t>
            </w:r>
          </w:p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сформулированными в его замысле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53" w:line="238" w:lineRule="auto"/>
              <w:ind w:right="70" w:firstLine="0"/>
            </w:pPr>
            <w:r>
              <w:t xml:space="preserve"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</w:t>
            </w:r>
          </w:p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предположений </w:t>
            </w:r>
          </w:p>
        </w:tc>
      </w:tr>
    </w:tbl>
    <w:p w:rsidR="00D66129" w:rsidRDefault="000853E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D66129" w:rsidRDefault="000853E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D66129" w:rsidRDefault="000853E7">
      <w:pPr>
        <w:numPr>
          <w:ilvl w:val="0"/>
          <w:numId w:val="8"/>
        </w:numPr>
        <w:spacing w:after="24" w:line="259" w:lineRule="auto"/>
        <w:ind w:left="691" w:right="192" w:hanging="669"/>
        <w:jc w:val="center"/>
      </w:pPr>
      <w:r>
        <w:rPr>
          <w:b/>
        </w:rPr>
        <w:t xml:space="preserve">Требования к построению проектно-исследовательского процесса </w:t>
      </w:r>
    </w:p>
    <w:p w:rsidR="00D66129" w:rsidRDefault="000853E7">
      <w:pPr>
        <w:numPr>
          <w:ilvl w:val="1"/>
          <w:numId w:val="11"/>
        </w:numPr>
        <w:ind w:right="166"/>
      </w:pPr>
      <w:r>
        <w:t xml:space="preserve">Проект или исследование должны быть выполнимыми и соответствовать возрасту, способностям и возможностям учащихся. </w:t>
      </w:r>
    </w:p>
    <w:p w:rsidR="00D66129" w:rsidRDefault="000853E7">
      <w:pPr>
        <w:numPr>
          <w:ilvl w:val="1"/>
          <w:numId w:val="11"/>
        </w:numPr>
        <w:ind w:right="166"/>
      </w:pPr>
      <w:r>
        <w:t xml:space="preserve">Тема исследования должна быть интересна для ученика и совпадать с кругом интереса учителя. </w:t>
      </w:r>
    </w:p>
    <w:p w:rsidR="00D66129" w:rsidRDefault="000853E7">
      <w:pPr>
        <w:numPr>
          <w:ilvl w:val="1"/>
          <w:numId w:val="11"/>
        </w:numPr>
        <w:ind w:right="166"/>
      </w:pPr>
      <w:r>
        <w:t xml:space="preserve">Раскрытие проблемы в первую очередь должно приносить что-то новое ученику, а уже потом науке. </w:t>
      </w:r>
    </w:p>
    <w:p w:rsidR="00D66129" w:rsidRDefault="000853E7">
      <w:pPr>
        <w:numPr>
          <w:ilvl w:val="1"/>
          <w:numId w:val="11"/>
        </w:numPr>
        <w:ind w:right="166"/>
      </w:pPr>
      <w:r>
        <w:t xml:space="preserve">Для выполнения проекта должны быть созданы все условия – информационные ресурсы, мастерские, клубы, школьные научные общества. </w:t>
      </w:r>
    </w:p>
    <w:p w:rsidR="00D66129" w:rsidRDefault="000853E7">
      <w:pPr>
        <w:numPr>
          <w:ilvl w:val="1"/>
          <w:numId w:val="11"/>
        </w:numPr>
        <w:ind w:right="166"/>
      </w:pPr>
      <w:r>
        <w:t xml:space="preserve">Учащиеся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приемов, технологий и методов, необходимых для успешной реализации выбранного вида проекта. </w:t>
      </w:r>
    </w:p>
    <w:p w:rsidR="00D66129" w:rsidRDefault="000853E7">
      <w:pPr>
        <w:numPr>
          <w:ilvl w:val="1"/>
          <w:numId w:val="11"/>
        </w:numPr>
        <w:ind w:right="166"/>
      </w:pPr>
      <w:r>
        <w:t>Обеспечить педагогическое сопровождение проекта как в отношении выбора темы и содержания (научное руководство), так и в отношении собственно работы и используемых методов (методическое руководство).</w:t>
      </w:r>
      <w:r>
        <w:rPr>
          <w:b/>
        </w:rPr>
        <w:t xml:space="preserve"> </w:t>
      </w:r>
    </w:p>
    <w:p w:rsidR="00D66129" w:rsidRDefault="000853E7">
      <w:pPr>
        <w:numPr>
          <w:ilvl w:val="1"/>
          <w:numId w:val="11"/>
        </w:numPr>
        <w:ind w:right="166"/>
      </w:pPr>
      <w:r>
        <w:t xml:space="preserve">Использовать при необходимости для начинающих дневник самоконтроля, в котором отражаются элементы самоанализа в ходе работы и который используется при составлении отчетов и во время собеседований с руководителями проекта. </w:t>
      </w:r>
    </w:p>
    <w:p w:rsidR="00D66129" w:rsidRDefault="000853E7">
      <w:pPr>
        <w:numPr>
          <w:ilvl w:val="1"/>
          <w:numId w:val="11"/>
        </w:numPr>
        <w:ind w:right="166"/>
      </w:pPr>
      <w:r>
        <w:t xml:space="preserve">Необходимо наличие ясной и простой </w:t>
      </w:r>
      <w:proofErr w:type="spellStart"/>
      <w:r>
        <w:t>критериальной</w:t>
      </w:r>
      <w:proofErr w:type="spellEnd"/>
      <w:r>
        <w:t xml:space="preserve"> системы оценки итогового результата работы по проекту и </w:t>
      </w:r>
      <w:r>
        <w:lastRenderedPageBreak/>
        <w:t xml:space="preserve">индивидуального вклада (в случае группового характера проекта или исследования) каждого участника. </w:t>
      </w:r>
    </w:p>
    <w:p w:rsidR="00D66129" w:rsidRDefault="000853E7">
      <w:pPr>
        <w:numPr>
          <w:ilvl w:val="1"/>
          <w:numId w:val="11"/>
        </w:numPr>
        <w:ind w:right="166"/>
      </w:pPr>
      <w:r>
        <w:t xml:space="preserve">Результаты и продукты проектной или исследовательской работы должны быть презентованы, получить оценку и признание достижений в форме общественной конкурсной защиты, проводимой в очной форме или путем размещения в открытых ресурсах Интернета для обсуждения. </w:t>
      </w:r>
    </w:p>
    <w:p w:rsidR="00D66129" w:rsidRDefault="000853E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D66129" w:rsidRDefault="000853E7">
      <w:pPr>
        <w:numPr>
          <w:ilvl w:val="0"/>
          <w:numId w:val="8"/>
        </w:numPr>
        <w:spacing w:after="30" w:line="248" w:lineRule="auto"/>
        <w:ind w:left="691" w:right="192" w:hanging="669"/>
        <w:jc w:val="center"/>
      </w:pPr>
      <w:r>
        <w:rPr>
          <w:b/>
        </w:rPr>
        <w:t xml:space="preserve">Формы, виды организации проектной деятельности </w:t>
      </w:r>
    </w:p>
    <w:p w:rsidR="00D66129" w:rsidRDefault="000853E7">
      <w:pPr>
        <w:ind w:left="-15" w:right="166" w:firstLine="0"/>
      </w:pPr>
      <w:r>
        <w:t xml:space="preserve">9.1. Виды проектов: </w:t>
      </w:r>
    </w:p>
    <w:p w:rsidR="00D66129" w:rsidRDefault="000853E7">
      <w:pPr>
        <w:numPr>
          <w:ilvl w:val="0"/>
          <w:numId w:val="12"/>
        </w:numPr>
        <w:ind w:right="166" w:firstLine="0"/>
      </w:pPr>
      <w:r>
        <w:rPr>
          <w:b/>
        </w:rPr>
        <w:t xml:space="preserve">информационный </w:t>
      </w:r>
      <w:r>
        <w:t>(поисковый) направлен на сбор информации о каком-то объекте, явлении; на ознакомление с ней участников проекта, ее анализ и обобщение фактов, предназначенных для широкой аудитории</w:t>
      </w:r>
      <w:r>
        <w:rPr>
          <w:b/>
        </w:rPr>
        <w:t xml:space="preserve">; </w:t>
      </w:r>
    </w:p>
    <w:p w:rsidR="00D66129" w:rsidRDefault="000853E7">
      <w:pPr>
        <w:numPr>
          <w:ilvl w:val="0"/>
          <w:numId w:val="12"/>
        </w:numPr>
        <w:ind w:right="166" w:firstLine="0"/>
      </w:pPr>
      <w:proofErr w:type="gramStart"/>
      <w:r>
        <w:rPr>
          <w:b/>
        </w:rPr>
        <w:t>исследовательский</w:t>
      </w:r>
      <w:proofErr w:type="gramEnd"/>
      <w:r>
        <w:rPr>
          <w:b/>
        </w:rPr>
        <w:t xml:space="preserve"> </w:t>
      </w:r>
      <w:r>
        <w:t xml:space="preserve">полностью подчинен логике пусть небольшого, но  исследования, и имеет структуру, приближенную или полностью совпадающую с подлинным научным исследованием; </w:t>
      </w:r>
    </w:p>
    <w:p w:rsidR="00D66129" w:rsidRDefault="000853E7">
      <w:pPr>
        <w:numPr>
          <w:ilvl w:val="0"/>
          <w:numId w:val="12"/>
        </w:numPr>
        <w:ind w:right="166" w:firstLine="0"/>
      </w:pPr>
      <w:r>
        <w:rPr>
          <w:b/>
        </w:rPr>
        <w:t xml:space="preserve">творческий </w:t>
      </w:r>
      <w:r>
        <w:t xml:space="preserve">(литературные вечера, спектакли, экскурсии); </w:t>
      </w:r>
    </w:p>
    <w:p w:rsidR="00D66129" w:rsidRDefault="000853E7">
      <w:pPr>
        <w:numPr>
          <w:ilvl w:val="0"/>
          <w:numId w:val="12"/>
        </w:numPr>
        <w:ind w:right="166" w:firstLine="0"/>
      </w:pPr>
      <w:r>
        <w:rPr>
          <w:b/>
        </w:rPr>
        <w:t xml:space="preserve">социальный, прикладной </w:t>
      </w:r>
      <w:r>
        <w:t xml:space="preserve">(практико-ориентированный) направленный на решение </w:t>
      </w:r>
      <w:r>
        <w:rPr>
          <w:u w:val="single" w:color="000000"/>
        </w:rPr>
        <w:t>проблемы</w:t>
      </w:r>
      <w:r>
        <w:t xml:space="preserve"> той или иной социальной группы, территориального сообщества или общества в целом. В основе такого противоречия лежит неудовлетворенность в актуальной ситуации социально приемлемых (с точки зрения социальной группы или государственной идеологии) потребностей или  столкновение интересов и потребностей социальных групп; </w:t>
      </w:r>
    </w:p>
    <w:p w:rsidR="00D66129" w:rsidRDefault="000853E7">
      <w:pPr>
        <w:numPr>
          <w:ilvl w:val="0"/>
          <w:numId w:val="12"/>
        </w:numPr>
        <w:ind w:right="166" w:firstLine="0"/>
      </w:pPr>
      <w:r>
        <w:rPr>
          <w:b/>
        </w:rPr>
        <w:t xml:space="preserve">игровой </w:t>
      </w:r>
      <w:r>
        <w:t xml:space="preserve">(ролевой), в таких проектах структура только намечается и остается открытой до завершения работы. Участники принимают на себя определенные роли, обусловленные характером и содержанием проекта; </w:t>
      </w:r>
    </w:p>
    <w:p w:rsidR="00D66129" w:rsidRDefault="000853E7">
      <w:pPr>
        <w:numPr>
          <w:ilvl w:val="0"/>
          <w:numId w:val="12"/>
        </w:numPr>
        <w:ind w:right="166" w:firstLine="0"/>
      </w:pPr>
      <w:r>
        <w:rPr>
          <w:b/>
        </w:rPr>
        <w:t xml:space="preserve">инновационный </w:t>
      </w:r>
      <w:r>
        <w:t xml:space="preserve">(предполагающий организационно-экономический механизм внедрения). </w:t>
      </w:r>
    </w:p>
    <w:p w:rsidR="00D66129" w:rsidRDefault="000853E7">
      <w:pPr>
        <w:numPr>
          <w:ilvl w:val="0"/>
          <w:numId w:val="12"/>
        </w:numPr>
        <w:ind w:right="166" w:firstLine="0"/>
      </w:pPr>
      <w:r>
        <w:rPr>
          <w:b/>
        </w:rPr>
        <w:t>прикладной</w:t>
      </w:r>
      <w:r>
        <w:t xml:space="preserve">  отличает четко обозначенный с самого начала результат деятельности его участников. </w:t>
      </w:r>
    </w:p>
    <w:p w:rsidR="00D66129" w:rsidRDefault="000853E7">
      <w:pPr>
        <w:numPr>
          <w:ilvl w:val="0"/>
          <w:numId w:val="12"/>
        </w:numPr>
        <w:ind w:right="166" w:firstLine="0"/>
      </w:pPr>
      <w:r>
        <w:rPr>
          <w:b/>
        </w:rPr>
        <w:t>технологический</w:t>
      </w:r>
      <w:r>
        <w:t xml:space="preserve"> (инженерный) нацелен на освоение учащимися общих элементов инженерной технологии разработки и внедрения технических устройств и систем. </w:t>
      </w:r>
    </w:p>
    <w:p w:rsidR="00D66129" w:rsidRDefault="000853E7">
      <w:pPr>
        <w:numPr>
          <w:ilvl w:val="0"/>
          <w:numId w:val="12"/>
        </w:numPr>
        <w:ind w:right="166" w:firstLine="0"/>
      </w:pPr>
      <w:r>
        <w:rPr>
          <w:b/>
        </w:rPr>
        <w:t>бизнес-план</w:t>
      </w:r>
      <w:r>
        <w:t xml:space="preserve"> – целью создания бизнес-плана является получение учащимися опыта проектирования в коммерческой сфере, позволяющего освоить общие алгоритмы деятельности, связанные с созданием и продвижением нового продукта-товара или услуги. </w:t>
      </w:r>
    </w:p>
    <w:p w:rsidR="00D66129" w:rsidRDefault="000853E7">
      <w:pPr>
        <w:ind w:left="-15" w:right="166" w:firstLine="0"/>
      </w:pPr>
      <w:r>
        <w:t xml:space="preserve"> Так, например, </w:t>
      </w:r>
      <w:r>
        <w:rPr>
          <w:i/>
        </w:rPr>
        <w:t>результатом (продуктом) проектной деятельности</w:t>
      </w:r>
      <w:r>
        <w:t xml:space="preserve"> может быть любая из следующих работ: </w:t>
      </w:r>
    </w:p>
    <w:p w:rsidR="00D66129" w:rsidRDefault="000853E7">
      <w:pPr>
        <w:ind w:left="-15" w:right="166" w:firstLine="454"/>
      </w:pPr>
      <w:r>
        <w:t xml:space="preserve">а) </w:t>
      </w:r>
      <w:r>
        <w:rPr>
          <w:i/>
        </w:rPr>
        <w:t>письменная работа</w:t>
      </w:r>
      <w:r>
        <w:t xml:space="preserve"> (эссе, реферат, аналитические материалы, обзорные материалы, отчёты о проведённых исследованиях, стендовый </w:t>
      </w:r>
    </w:p>
    <w:p w:rsidR="00D66129" w:rsidRDefault="000853E7">
      <w:pPr>
        <w:ind w:left="-15" w:right="166" w:firstLine="0"/>
      </w:pPr>
      <w:r>
        <w:t xml:space="preserve">доклад и др.); </w:t>
      </w:r>
    </w:p>
    <w:p w:rsidR="00D66129" w:rsidRDefault="000853E7">
      <w:pPr>
        <w:ind w:left="-15" w:right="166" w:firstLine="454"/>
      </w:pPr>
      <w:r>
        <w:lastRenderedPageBreak/>
        <w:t xml:space="preserve">б) </w:t>
      </w:r>
      <w:r>
        <w:rPr>
          <w:i/>
        </w:rPr>
        <w:t xml:space="preserve">художественная творческая работа </w:t>
      </w:r>
      <w:r>
        <w:t xml:space="preserve"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 </w:t>
      </w:r>
    </w:p>
    <w:p w:rsidR="00D66129" w:rsidRDefault="000853E7">
      <w:pPr>
        <w:ind w:left="454" w:right="166" w:firstLine="0"/>
      </w:pPr>
      <w:r>
        <w:t xml:space="preserve">в) </w:t>
      </w:r>
      <w:r>
        <w:rPr>
          <w:i/>
        </w:rPr>
        <w:t>материальный объект, макет</w:t>
      </w:r>
      <w:r>
        <w:t xml:space="preserve">, иное конструкторское изделие; </w:t>
      </w:r>
    </w:p>
    <w:p w:rsidR="00D66129" w:rsidRDefault="000853E7">
      <w:pPr>
        <w:spacing w:after="29" w:line="259" w:lineRule="auto"/>
        <w:ind w:left="10" w:right="155" w:hanging="10"/>
        <w:jc w:val="right"/>
      </w:pPr>
      <w:r>
        <w:t xml:space="preserve">г) </w:t>
      </w:r>
      <w:r>
        <w:rPr>
          <w:i/>
        </w:rPr>
        <w:t>отчётные материалы по социальному проекту</w:t>
      </w:r>
      <w:r>
        <w:t xml:space="preserve">, которые могут </w:t>
      </w:r>
    </w:p>
    <w:p w:rsidR="00D66129" w:rsidRDefault="000853E7">
      <w:pPr>
        <w:ind w:left="-15" w:right="166" w:firstLine="0"/>
      </w:pPr>
      <w:r>
        <w:t xml:space="preserve">включать как тексты, так и мультимедийные продукты. </w:t>
      </w:r>
    </w:p>
    <w:p w:rsidR="00D66129" w:rsidRDefault="000853E7">
      <w:pPr>
        <w:ind w:left="-5" w:right="149" w:hanging="10"/>
      </w:pPr>
      <w:r>
        <w:t xml:space="preserve">        д)  </w:t>
      </w:r>
      <w:r>
        <w:rPr>
          <w:i/>
        </w:rPr>
        <w:t xml:space="preserve">Мультимедийный продукт, Чертеж изделия, Модель изделия, </w:t>
      </w:r>
      <w:proofErr w:type="spellStart"/>
      <w:r>
        <w:rPr>
          <w:i/>
        </w:rPr>
        <w:t>Бизнесплан</w:t>
      </w:r>
      <w:proofErr w:type="spellEnd"/>
      <w:r>
        <w:rPr>
          <w:i/>
        </w:rPr>
        <w:t>. Газета, видеофильм, статья. Макет. Костюм. Изделие. Проведение мероприятия. Оформление зала. Электронное учебное пособие.  Выставка. Презентация (устная, компьютерная). Иной продукт,</w:t>
      </w:r>
      <w:r>
        <w:t xml:space="preserve"> выполнение которого обосновано учащимся. </w:t>
      </w:r>
    </w:p>
    <w:p w:rsidR="00D66129" w:rsidRDefault="000853E7">
      <w:pPr>
        <w:ind w:left="-15" w:right="166"/>
      </w:pPr>
      <w:r>
        <w:t xml:space="preserve">9.2. В </w:t>
      </w:r>
      <w:r>
        <w:rPr>
          <w:i/>
        </w:rPr>
        <w:t>состав материалов</w:t>
      </w:r>
      <w:r>
        <w:t xml:space="preserve">, которые должны быть подготовлены по завершению проекта для его защиты, в обязательном порядке включаются: </w:t>
      </w:r>
    </w:p>
    <w:p w:rsidR="00D66129" w:rsidRDefault="000853E7">
      <w:pPr>
        <w:numPr>
          <w:ilvl w:val="0"/>
          <w:numId w:val="13"/>
        </w:numPr>
        <w:ind w:right="160" w:hanging="530"/>
      </w:pPr>
      <w:r>
        <w:t xml:space="preserve">непосредственно проектная работа; </w:t>
      </w:r>
    </w:p>
    <w:p w:rsidR="00D66129" w:rsidRDefault="000853E7">
      <w:pPr>
        <w:numPr>
          <w:ilvl w:val="0"/>
          <w:numId w:val="13"/>
        </w:numPr>
        <w:spacing w:after="29" w:line="259" w:lineRule="auto"/>
        <w:ind w:right="160" w:hanging="530"/>
      </w:pPr>
      <w:r>
        <w:t xml:space="preserve">выносимый </w:t>
      </w:r>
      <w:r>
        <w:tab/>
        <w:t xml:space="preserve">на </w:t>
      </w:r>
      <w:r>
        <w:tab/>
        <w:t xml:space="preserve">защиту </w:t>
      </w:r>
      <w:r>
        <w:tab/>
      </w:r>
      <w:r>
        <w:rPr>
          <w:i/>
        </w:rPr>
        <w:t xml:space="preserve">продукт </w:t>
      </w:r>
      <w:r>
        <w:rPr>
          <w:i/>
        </w:rPr>
        <w:tab/>
        <w:t xml:space="preserve">проектной </w:t>
      </w:r>
      <w:r>
        <w:rPr>
          <w:i/>
        </w:rPr>
        <w:tab/>
        <w:t>деятельности</w:t>
      </w:r>
      <w:r>
        <w:t xml:space="preserve">, </w:t>
      </w:r>
    </w:p>
    <w:p w:rsidR="00D66129" w:rsidRDefault="000853E7">
      <w:pPr>
        <w:ind w:left="-15" w:right="166" w:firstLine="0"/>
      </w:pPr>
      <w:r>
        <w:t xml:space="preserve">представленный в одной из описанных выше форм;  </w:t>
      </w:r>
    </w:p>
    <w:p w:rsidR="00D66129" w:rsidRDefault="000853E7">
      <w:pPr>
        <w:ind w:left="-15" w:right="166" w:firstLine="454"/>
      </w:pPr>
      <w:r>
        <w:t xml:space="preserve"> 2) подготовленная учащимся</w:t>
      </w:r>
      <w:r w:rsidR="000853AC">
        <w:t xml:space="preserve"> аннотация</w:t>
      </w:r>
      <w:r>
        <w:t xml:space="preserve"> </w:t>
      </w:r>
      <w:r>
        <w:rPr>
          <w:i/>
        </w:rPr>
        <w:t>краткая пояснительная записка к проекту</w:t>
      </w:r>
      <w:r>
        <w:t xml:space="preserve"> (объёмом не более одной машинописной страницы) с указанием </w:t>
      </w:r>
      <w:r>
        <w:rPr>
          <w:u w:val="single" w:color="000000"/>
        </w:rPr>
        <w:t>для</w:t>
      </w:r>
      <w:r>
        <w:t xml:space="preserve"> </w:t>
      </w:r>
      <w:r>
        <w:rPr>
          <w:u w:val="single" w:color="000000"/>
        </w:rPr>
        <w:t>всех проектов</w:t>
      </w:r>
      <w:r>
        <w:t xml:space="preserve">: а) исходного замысла, цели и назначения проекта; б) краткого описания хода выполнения проекта и полученных результатов; в) списка использованных источников. Для </w:t>
      </w:r>
      <w:r>
        <w:rPr>
          <w:u w:val="single" w:color="000000"/>
        </w:rPr>
        <w:t>конструкторских проектов</w:t>
      </w:r>
      <w:r>
        <w:t xml:space="preserve"> в пояснительную записку, кроме того, включается описание особенностей конструкторских решений, для </w:t>
      </w:r>
      <w:r>
        <w:rPr>
          <w:u w:val="single" w:color="000000"/>
        </w:rPr>
        <w:t>социальных проектов</w:t>
      </w:r>
      <w:r>
        <w:t xml:space="preserve"> — описание </w:t>
      </w:r>
    </w:p>
    <w:p w:rsidR="00D66129" w:rsidRDefault="000853E7">
      <w:pPr>
        <w:ind w:left="-15" w:right="166" w:firstLine="0"/>
      </w:pPr>
      <w:r>
        <w:t xml:space="preserve">эффектов/эффекта от реализации проекта; </w:t>
      </w:r>
    </w:p>
    <w:p w:rsidR="00D66129" w:rsidRDefault="000853E7">
      <w:pPr>
        <w:ind w:left="-15" w:right="166"/>
      </w:pPr>
      <w:r>
        <w:t xml:space="preserve">9.3. По содержанию проект может быть - </w:t>
      </w:r>
      <w:proofErr w:type="spellStart"/>
      <w:r>
        <w:rPr>
          <w:b/>
        </w:rPr>
        <w:t>монопредметный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метапредметный</w:t>
      </w:r>
      <w:proofErr w:type="spellEnd"/>
      <w:r>
        <w:rPr>
          <w:b/>
        </w:rPr>
        <w:t xml:space="preserve">, </w:t>
      </w:r>
      <w:r>
        <w:t xml:space="preserve">относящийся к области знаний (нескольким областным), относящийся к области деятельности. </w:t>
      </w:r>
    </w:p>
    <w:p w:rsidR="00D66129" w:rsidRDefault="000853E7">
      <w:pPr>
        <w:ind w:left="708" w:right="166" w:firstLine="0"/>
      </w:pPr>
      <w:r>
        <w:t xml:space="preserve">9.4. По количеству участников: </w:t>
      </w:r>
    </w:p>
    <w:p w:rsidR="00D66129" w:rsidRDefault="000853E7">
      <w:pPr>
        <w:numPr>
          <w:ilvl w:val="0"/>
          <w:numId w:val="14"/>
        </w:numPr>
        <w:ind w:right="166" w:firstLine="0"/>
      </w:pPr>
      <w:r>
        <w:rPr>
          <w:b/>
        </w:rPr>
        <w:t xml:space="preserve">индивидуальный – </w:t>
      </w:r>
      <w:r>
        <w:t xml:space="preserve">самостоятельная работа, осуществляемая учащимся на протяжении длительного периода, возможно в течение всего учебного года. В ходе такой работы обучающийся – автор проекта –самостоятельно или с небольшой помощью педагога получает возможность научиться планировать и работать по плану – это один из важнейших не только учебных, но и социальных навыков, которым должен овладеть школьник; </w:t>
      </w:r>
    </w:p>
    <w:p w:rsidR="00D66129" w:rsidRDefault="000853E7">
      <w:pPr>
        <w:numPr>
          <w:ilvl w:val="0"/>
          <w:numId w:val="14"/>
        </w:numPr>
        <w:spacing w:after="24" w:line="259" w:lineRule="auto"/>
        <w:ind w:right="166" w:firstLine="0"/>
      </w:pPr>
      <w:r>
        <w:rPr>
          <w:b/>
        </w:rPr>
        <w:t xml:space="preserve">парный, </w:t>
      </w:r>
      <w:proofErr w:type="spellStart"/>
      <w:r>
        <w:rPr>
          <w:b/>
        </w:rPr>
        <w:t>малогрупповой</w:t>
      </w:r>
      <w:proofErr w:type="spellEnd"/>
      <w:r>
        <w:rPr>
          <w:b/>
        </w:rPr>
        <w:t xml:space="preserve"> </w:t>
      </w:r>
      <w:r>
        <w:t xml:space="preserve">(до 5 человек); </w:t>
      </w:r>
    </w:p>
    <w:p w:rsidR="00D66129" w:rsidRDefault="000853E7">
      <w:pPr>
        <w:numPr>
          <w:ilvl w:val="0"/>
          <w:numId w:val="14"/>
        </w:numPr>
        <w:ind w:right="166" w:firstLine="0"/>
      </w:pPr>
      <w:r>
        <w:rPr>
          <w:b/>
        </w:rPr>
        <w:t xml:space="preserve">групповой </w:t>
      </w:r>
      <w:r>
        <w:t xml:space="preserve">(до 15 человек); </w:t>
      </w:r>
    </w:p>
    <w:p w:rsidR="00D66129" w:rsidRDefault="000853E7">
      <w:pPr>
        <w:numPr>
          <w:ilvl w:val="0"/>
          <w:numId w:val="14"/>
        </w:numPr>
        <w:ind w:right="166" w:firstLine="0"/>
      </w:pPr>
      <w:r>
        <w:rPr>
          <w:b/>
        </w:rPr>
        <w:lastRenderedPageBreak/>
        <w:t xml:space="preserve">коллективный </w:t>
      </w:r>
      <w:r>
        <w:t xml:space="preserve">(класс и более в рамках школы), муниципальный, областной, всероссийский, международный, сетевой (в рамках сложившейся партнерской сети, в том числе в Интернете). </w:t>
      </w:r>
    </w:p>
    <w:p w:rsidR="00D66129" w:rsidRDefault="000853E7">
      <w:pPr>
        <w:ind w:left="-15" w:right="166"/>
      </w:pPr>
      <w:r>
        <w:t xml:space="preserve">9.5. Длительность (продолжительность) проекта: от проекта-урока до многолетнего проекта. </w:t>
      </w:r>
    </w:p>
    <w:p w:rsidR="00D66129" w:rsidRDefault="000853E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D66129" w:rsidRDefault="000853E7">
      <w:pPr>
        <w:spacing w:after="30" w:line="248" w:lineRule="auto"/>
        <w:ind w:left="32" w:right="193" w:hanging="10"/>
        <w:jc w:val="center"/>
      </w:pPr>
      <w:r>
        <w:rPr>
          <w:b/>
        </w:rPr>
        <w:t xml:space="preserve">X. Формы организации учебно-исследовательской деятельности </w:t>
      </w:r>
    </w:p>
    <w:p w:rsidR="00D66129" w:rsidRDefault="000853E7">
      <w:pPr>
        <w:ind w:left="-15" w:right="166" w:firstLine="0"/>
      </w:pPr>
      <w:r>
        <w:t xml:space="preserve">        10.1. На урочных занятиях: </w:t>
      </w:r>
    </w:p>
    <w:p w:rsidR="00D66129" w:rsidRDefault="000853E7">
      <w:pPr>
        <w:numPr>
          <w:ilvl w:val="0"/>
          <w:numId w:val="14"/>
        </w:numPr>
        <w:ind w:right="166" w:firstLine="0"/>
      </w:pPr>
      <w:r>
        <w:t xml:space="preserve">урок-исследование, урок-лаборатория, урок-творческий отчет, урок изобретательства, урок-рассказ об ученых, урок-защита исследовательских проектов, урок-экспертиза, урок «Патент на открытие», урок открытых мыслей и т.д.; </w:t>
      </w:r>
    </w:p>
    <w:p w:rsidR="00D66129" w:rsidRDefault="000853E7">
      <w:pPr>
        <w:numPr>
          <w:ilvl w:val="0"/>
          <w:numId w:val="14"/>
        </w:numPr>
        <w:ind w:right="166" w:firstLine="0"/>
      </w:pPr>
      <w:r>
        <w:t xml:space="preserve"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 </w:t>
      </w:r>
    </w:p>
    <w:p w:rsidR="00D66129" w:rsidRDefault="000853E7">
      <w:pPr>
        <w:numPr>
          <w:ilvl w:val="0"/>
          <w:numId w:val="14"/>
        </w:numPr>
        <w:ind w:right="166" w:firstLine="0"/>
      </w:pPr>
      <w:r>
        <w:t xml:space="preserve">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 </w:t>
      </w:r>
    </w:p>
    <w:p w:rsidR="00D66129" w:rsidRDefault="000853E7">
      <w:pPr>
        <w:ind w:left="-15" w:right="166" w:firstLine="0"/>
      </w:pPr>
      <w:r>
        <w:t xml:space="preserve">     10.2. На внеурочных занятиях: </w:t>
      </w:r>
    </w:p>
    <w:p w:rsidR="00D66129" w:rsidRDefault="000853E7">
      <w:pPr>
        <w:numPr>
          <w:ilvl w:val="0"/>
          <w:numId w:val="14"/>
        </w:numPr>
        <w:ind w:right="166" w:firstLine="0"/>
      </w:pPr>
      <w:r>
        <w:t xml:space="preserve">исследовательская практика учащихся; </w:t>
      </w:r>
    </w:p>
    <w:p w:rsidR="00D66129" w:rsidRDefault="000853E7">
      <w:pPr>
        <w:numPr>
          <w:ilvl w:val="0"/>
          <w:numId w:val="14"/>
        </w:numPr>
        <w:ind w:right="166" w:firstLine="0"/>
      </w:pPr>
      <w:r>
        <w:t xml:space="preserve">образовательные экспедиции-походы, поездки, экскурсии с четко обозначенными образовательными целями, программой деятельности, продуманными формами контроля; образовательные экспедиции предусматривают активную  образовательную деятельность школьников, в том числе и исследовательского характера; </w:t>
      </w:r>
    </w:p>
    <w:p w:rsidR="00D66129" w:rsidRDefault="000853E7">
      <w:pPr>
        <w:numPr>
          <w:ilvl w:val="0"/>
          <w:numId w:val="14"/>
        </w:numPr>
        <w:ind w:right="166" w:firstLine="0"/>
      </w:pPr>
      <w:r>
        <w:t xml:space="preserve">факультативные занятия, предполагающие углубленное изучение предмета, </w:t>
      </w:r>
    </w:p>
    <w:p w:rsidR="00D66129" w:rsidRDefault="000853E7">
      <w:pPr>
        <w:tabs>
          <w:tab w:val="center" w:pos="1506"/>
          <w:tab w:val="center" w:pos="3203"/>
          <w:tab w:val="center" w:pos="4586"/>
          <w:tab w:val="center" w:pos="5861"/>
          <w:tab w:val="center" w:pos="7068"/>
          <w:tab w:val="center" w:pos="7812"/>
          <w:tab w:val="right" w:pos="9526"/>
        </w:tabs>
        <w:ind w:left="-15" w:firstLine="0"/>
        <w:jc w:val="left"/>
      </w:pPr>
      <w:r>
        <w:t xml:space="preserve">дают </w:t>
      </w:r>
      <w:r>
        <w:tab/>
        <w:t xml:space="preserve">большие </w:t>
      </w:r>
      <w:r>
        <w:tab/>
        <w:t xml:space="preserve">возможности </w:t>
      </w:r>
      <w:r>
        <w:tab/>
        <w:t xml:space="preserve">для </w:t>
      </w:r>
      <w:r>
        <w:tab/>
        <w:t xml:space="preserve">реализации </w:t>
      </w:r>
      <w:r>
        <w:tab/>
        <w:t xml:space="preserve">на </w:t>
      </w:r>
      <w:r>
        <w:tab/>
        <w:t xml:space="preserve">них </w:t>
      </w:r>
      <w:r>
        <w:tab/>
        <w:t>учебно-</w:t>
      </w:r>
    </w:p>
    <w:p w:rsidR="00D66129" w:rsidRDefault="000853E7">
      <w:pPr>
        <w:ind w:left="-15" w:right="166" w:firstLine="0"/>
      </w:pPr>
      <w:r>
        <w:t xml:space="preserve">исследовательской деятельности учащихся; </w:t>
      </w:r>
    </w:p>
    <w:p w:rsidR="00D66129" w:rsidRDefault="000853E7">
      <w:pPr>
        <w:numPr>
          <w:ilvl w:val="0"/>
          <w:numId w:val="14"/>
        </w:numPr>
        <w:ind w:right="166" w:firstLine="0"/>
      </w:pPr>
      <w:proofErr w:type="gramStart"/>
      <w:r>
        <w:t xml:space="preserve">научное общество  учащихся –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пр., а также встречи с представителями науки и образования, экскурсии в учреждения науки и образования, сотрудничество с НОУ других школ; </w:t>
      </w:r>
      <w:proofErr w:type="gramEnd"/>
    </w:p>
    <w:p w:rsidR="00D66129" w:rsidRDefault="000853E7">
      <w:pPr>
        <w:numPr>
          <w:ilvl w:val="0"/>
          <w:numId w:val="14"/>
        </w:numPr>
        <w:ind w:right="166" w:firstLine="0"/>
      </w:pPr>
      <w:r>
        <w:t xml:space="preserve">участие учащихся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 </w:t>
      </w:r>
    </w:p>
    <w:p w:rsidR="00D66129" w:rsidRDefault="000853E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D66129" w:rsidRDefault="000853E7">
      <w:pPr>
        <w:numPr>
          <w:ilvl w:val="0"/>
          <w:numId w:val="15"/>
        </w:numPr>
        <w:spacing w:after="5" w:line="270" w:lineRule="auto"/>
        <w:ind w:left="665" w:right="243" w:hanging="562"/>
        <w:jc w:val="left"/>
      </w:pPr>
      <w:r>
        <w:rPr>
          <w:b/>
        </w:rPr>
        <w:lastRenderedPageBreak/>
        <w:t xml:space="preserve">Планируемые результаты усвоения обучающимися универсальных учебных действий в процессе работы над проектом </w:t>
      </w:r>
      <w:r>
        <w:t xml:space="preserve">Учащиеся должны научиться: </w:t>
      </w:r>
    </w:p>
    <w:p w:rsidR="00D66129" w:rsidRDefault="000853E7">
      <w:pPr>
        <w:numPr>
          <w:ilvl w:val="1"/>
          <w:numId w:val="17"/>
        </w:numPr>
        <w:ind w:right="166"/>
      </w:pPr>
      <w:r>
        <w:t xml:space="preserve">Ставить проблему и аргументировать ее актуальность. </w:t>
      </w:r>
    </w:p>
    <w:p w:rsidR="00D66129" w:rsidRDefault="000853E7">
      <w:pPr>
        <w:numPr>
          <w:ilvl w:val="1"/>
          <w:numId w:val="17"/>
        </w:numPr>
        <w:ind w:right="166"/>
      </w:pPr>
      <w:r>
        <w:t xml:space="preserve">Формулировать гипотезу исследования и раскрывать замысел – сущность будущей деятельности. </w:t>
      </w:r>
    </w:p>
    <w:p w:rsidR="00D66129" w:rsidRDefault="000853E7">
      <w:pPr>
        <w:numPr>
          <w:ilvl w:val="1"/>
          <w:numId w:val="17"/>
        </w:numPr>
        <w:ind w:right="166"/>
      </w:pPr>
      <w:r>
        <w:t xml:space="preserve">Планировать исследовательские работы и выбирать необходимый инструментарий. </w:t>
      </w:r>
    </w:p>
    <w:p w:rsidR="00D66129" w:rsidRDefault="000853E7">
      <w:pPr>
        <w:numPr>
          <w:ilvl w:val="1"/>
          <w:numId w:val="17"/>
        </w:numPr>
        <w:ind w:right="166"/>
      </w:pPr>
      <w:r>
        <w:t xml:space="preserve">Собственно проводить исследование с обязательным поэтапным контролем и коррекцией результатов работ. </w:t>
      </w:r>
    </w:p>
    <w:p w:rsidR="00D66129" w:rsidRDefault="000853E7">
      <w:pPr>
        <w:numPr>
          <w:ilvl w:val="1"/>
          <w:numId w:val="17"/>
        </w:numPr>
        <w:ind w:right="166"/>
      </w:pPr>
      <w:r>
        <w:t xml:space="preserve">Оформлять результаты учебно-исследовательской деятельности как конечного продукта. </w:t>
      </w:r>
    </w:p>
    <w:p w:rsidR="00D66129" w:rsidRDefault="000853E7">
      <w:pPr>
        <w:numPr>
          <w:ilvl w:val="1"/>
          <w:numId w:val="17"/>
        </w:numPr>
        <w:ind w:right="166"/>
      </w:pPr>
      <w:r>
        <w:t xml:space="preserve">Представлять результаты исследования широкому кругу заинтересованных лиц для обсуждения и возможного дальнейшего практического использования. </w:t>
      </w:r>
    </w:p>
    <w:p w:rsidR="00D66129" w:rsidRDefault="000853E7">
      <w:pPr>
        <w:numPr>
          <w:ilvl w:val="1"/>
          <w:numId w:val="17"/>
        </w:numPr>
        <w:ind w:right="166"/>
      </w:pPr>
      <w:proofErr w:type="spellStart"/>
      <w:r>
        <w:t>Самооценивать</w:t>
      </w:r>
      <w:proofErr w:type="spellEnd"/>
      <w:r>
        <w:t xml:space="preserve"> ход и результат работы. </w:t>
      </w:r>
    </w:p>
    <w:p w:rsidR="00D66129" w:rsidRDefault="000853E7">
      <w:pPr>
        <w:numPr>
          <w:ilvl w:val="1"/>
          <w:numId w:val="17"/>
        </w:numPr>
        <w:ind w:right="166"/>
      </w:pPr>
      <w:r>
        <w:t xml:space="preserve">Четко формулировать цели группы и позволять ее участникам проявлять инициативу для достижения этих целей. </w:t>
      </w:r>
    </w:p>
    <w:p w:rsidR="00D66129" w:rsidRDefault="000853E7">
      <w:pPr>
        <w:numPr>
          <w:ilvl w:val="1"/>
          <w:numId w:val="17"/>
        </w:numPr>
        <w:ind w:right="166"/>
      </w:pPr>
      <w:r>
        <w:t xml:space="preserve">Оказывать поддержку и содействие тем, от кого зависит достижение цели. </w:t>
      </w:r>
    </w:p>
    <w:p w:rsidR="00D66129" w:rsidRDefault="000853E7">
      <w:pPr>
        <w:numPr>
          <w:ilvl w:val="1"/>
          <w:numId w:val="17"/>
        </w:numPr>
        <w:spacing w:after="26" w:line="259" w:lineRule="auto"/>
        <w:ind w:right="166"/>
      </w:pPr>
      <w:r>
        <w:t xml:space="preserve">Обеспечивать бесконфликтную совместную работу в группе. </w:t>
      </w:r>
    </w:p>
    <w:p w:rsidR="00D66129" w:rsidRDefault="000853E7">
      <w:pPr>
        <w:numPr>
          <w:ilvl w:val="1"/>
          <w:numId w:val="17"/>
        </w:numPr>
        <w:spacing w:after="0" w:line="259" w:lineRule="auto"/>
        <w:ind w:right="166"/>
      </w:pPr>
      <w:r>
        <w:t xml:space="preserve">Устанавливать с партнерами отношения взаимопонимания. </w:t>
      </w:r>
    </w:p>
    <w:p w:rsidR="00D66129" w:rsidRDefault="000853E7">
      <w:pPr>
        <w:numPr>
          <w:ilvl w:val="1"/>
          <w:numId w:val="17"/>
        </w:numPr>
        <w:ind w:right="166"/>
      </w:pPr>
      <w:r>
        <w:t xml:space="preserve">Обеспечивать обмен знаниями между членами группы для принятия эффективных совместных решений. </w:t>
      </w:r>
    </w:p>
    <w:p w:rsidR="00D66129" w:rsidRDefault="000853E7">
      <w:pPr>
        <w:numPr>
          <w:ilvl w:val="1"/>
          <w:numId w:val="17"/>
        </w:numPr>
        <w:ind w:right="166"/>
      </w:pPr>
      <w:r>
        <w:t xml:space="preserve">Адекватно реагировать на нужды других. </w:t>
      </w:r>
    </w:p>
    <w:p w:rsidR="00D66129" w:rsidRDefault="000853E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D66129" w:rsidRDefault="000853E7">
      <w:pPr>
        <w:numPr>
          <w:ilvl w:val="0"/>
          <w:numId w:val="15"/>
        </w:numPr>
        <w:spacing w:after="30" w:line="248" w:lineRule="auto"/>
        <w:ind w:left="665" w:right="243" w:hanging="562"/>
        <w:jc w:val="left"/>
      </w:pPr>
      <w:r>
        <w:rPr>
          <w:b/>
        </w:rPr>
        <w:t xml:space="preserve">Организация проектной и исследовательской работы </w:t>
      </w:r>
    </w:p>
    <w:p w:rsidR="00D66129" w:rsidRDefault="000853E7">
      <w:pPr>
        <w:numPr>
          <w:ilvl w:val="1"/>
          <w:numId w:val="16"/>
        </w:numPr>
        <w:ind w:right="166"/>
      </w:pPr>
      <w:r>
        <w:t xml:space="preserve">В проектной и учебно-исследовательской деятельности принимают участие школьники с 1-го по 11-й классы.  </w:t>
      </w:r>
    </w:p>
    <w:p w:rsidR="00D66129" w:rsidRDefault="000853E7">
      <w:pPr>
        <w:numPr>
          <w:ilvl w:val="1"/>
          <w:numId w:val="16"/>
        </w:numPr>
        <w:ind w:right="166"/>
      </w:pPr>
      <w:r>
        <w:t xml:space="preserve">Для осуществления проектной и исследовательской деятельности учащихся определяется руководитель проекта по желанию обучающегося и согласию куратора. </w:t>
      </w:r>
    </w:p>
    <w:p w:rsidR="00D66129" w:rsidRDefault="000853E7">
      <w:pPr>
        <w:numPr>
          <w:ilvl w:val="1"/>
          <w:numId w:val="16"/>
        </w:numPr>
        <w:ind w:right="166"/>
      </w:pPr>
      <w:r>
        <w:t xml:space="preserve">Руководителями проектной и исследовательской деятельности учащихся могут быть учителя школы, родители (законные представители), работники СПО и ВО. </w:t>
      </w:r>
    </w:p>
    <w:p w:rsidR="00D66129" w:rsidRDefault="000853E7">
      <w:pPr>
        <w:numPr>
          <w:ilvl w:val="1"/>
          <w:numId w:val="16"/>
        </w:numPr>
        <w:ind w:right="166"/>
      </w:pPr>
      <w:r>
        <w:t xml:space="preserve">Кандидатуры руководителей согласовываются учащимися с координатором проектной и исследовательской деятельности школы – заместителем директора по учебно-воспитательной работе.  </w:t>
      </w:r>
    </w:p>
    <w:p w:rsidR="00D66129" w:rsidRDefault="000853E7">
      <w:pPr>
        <w:numPr>
          <w:ilvl w:val="1"/>
          <w:numId w:val="16"/>
        </w:numPr>
        <w:ind w:right="166"/>
      </w:pPr>
      <w:r>
        <w:t xml:space="preserve">Вид проектной деятельности определяется учащимися совместно с руководителем проекта. При выборе темы можно учитывать приоритетные направления развития школы и </w:t>
      </w:r>
      <w:r>
        <w:lastRenderedPageBreak/>
        <w:t xml:space="preserve">индивидуальные интересы учащегося и педагога. Проектные задания должны быть четко сформулированы. </w:t>
      </w:r>
    </w:p>
    <w:p w:rsidR="00D66129" w:rsidRDefault="000853E7">
      <w:pPr>
        <w:numPr>
          <w:ilvl w:val="1"/>
          <w:numId w:val="16"/>
        </w:numPr>
        <w:ind w:right="166"/>
      </w:pPr>
      <w:r>
        <w:t xml:space="preserve">Определение тематики и выбор руководителя проекта учащихся 8–11-х классов производится в начале учебного года (не позднее октября). Цели и задачи проекта должны быть ясно обозначены. </w:t>
      </w:r>
    </w:p>
    <w:p w:rsidR="00D66129" w:rsidRDefault="000853E7">
      <w:pPr>
        <w:numPr>
          <w:ilvl w:val="1"/>
          <w:numId w:val="16"/>
        </w:numPr>
        <w:ind w:right="166"/>
      </w:pPr>
      <w:r>
        <w:t xml:space="preserve">Работа над проектом осуществляется одним или несколькими учащимися, совместно с обучающимися составляется программа действий. </w:t>
      </w:r>
    </w:p>
    <w:p w:rsidR="00D66129" w:rsidRDefault="000853E7">
      <w:pPr>
        <w:numPr>
          <w:ilvl w:val="1"/>
          <w:numId w:val="16"/>
        </w:numPr>
        <w:ind w:right="166"/>
      </w:pPr>
      <w:r>
        <w:t xml:space="preserve">Руководитель консультирует учащегося по вопросам планирования, методики исследования, оформления и представления результатов исследования. </w:t>
      </w:r>
    </w:p>
    <w:p w:rsidR="00D66129" w:rsidRDefault="000853E7">
      <w:pPr>
        <w:numPr>
          <w:ilvl w:val="1"/>
          <w:numId w:val="16"/>
        </w:numPr>
        <w:ind w:right="166"/>
      </w:pPr>
      <w:r>
        <w:t xml:space="preserve">Формами отчетности проектной и учебно-исследовательской деятельности являются: </w:t>
      </w:r>
    </w:p>
    <w:p w:rsidR="00D66129" w:rsidRDefault="000853E7">
      <w:pPr>
        <w:numPr>
          <w:ilvl w:val="0"/>
          <w:numId w:val="18"/>
        </w:numPr>
        <w:ind w:right="83" w:hanging="10"/>
        <w:jc w:val="left"/>
      </w:pPr>
      <w:r>
        <w:t xml:space="preserve">для исследовательских и информационных работ: реферативное сообщение, компьютерные презентации, приборы, макеты; </w:t>
      </w:r>
    </w:p>
    <w:p w:rsidR="00D66129" w:rsidRDefault="000853E7">
      <w:pPr>
        <w:numPr>
          <w:ilvl w:val="0"/>
          <w:numId w:val="18"/>
        </w:numPr>
        <w:spacing w:after="291" w:line="267" w:lineRule="auto"/>
        <w:ind w:right="83" w:hanging="10"/>
        <w:jc w:val="left"/>
      </w:pPr>
      <w:r>
        <w:t xml:space="preserve">для творческих работ: письменное описание работы, сценарий, экскурсия, стендовые </w:t>
      </w:r>
      <w:r>
        <w:tab/>
        <w:t xml:space="preserve">отчеты, </w:t>
      </w:r>
      <w:r>
        <w:tab/>
        <w:t xml:space="preserve">компьютерные </w:t>
      </w:r>
      <w:r>
        <w:tab/>
        <w:t xml:space="preserve">презентации, </w:t>
      </w:r>
      <w:r>
        <w:tab/>
        <w:t xml:space="preserve">видеоматериалы, фотоальбомы, модели. </w:t>
      </w:r>
    </w:p>
    <w:p w:rsidR="00D66129" w:rsidRDefault="000853E7">
      <w:pPr>
        <w:spacing w:after="5" w:line="270" w:lineRule="auto"/>
        <w:ind w:left="194" w:right="293" w:hanging="10"/>
        <w:jc w:val="left"/>
      </w:pPr>
      <w:r>
        <w:rPr>
          <w:b/>
        </w:rPr>
        <w:t>XIII. Требования к оформлению проектно-исследовательской работы</w:t>
      </w:r>
      <w:r>
        <w:t xml:space="preserve">. </w:t>
      </w:r>
    </w:p>
    <w:p w:rsidR="00D66129" w:rsidRDefault="000853E7">
      <w:pPr>
        <w:ind w:left="-15" w:right="166"/>
      </w:pPr>
      <w:r>
        <w:t>13.1</w:t>
      </w:r>
      <w:r>
        <w:rPr>
          <w:b/>
        </w:rPr>
        <w:t xml:space="preserve">. </w:t>
      </w:r>
      <w:r>
        <w:t xml:space="preserve">Тема работы должна быть сформулирована грамотно, с научной и литературной точки зрения, а также отражать содержание проекта. </w:t>
      </w:r>
    </w:p>
    <w:p w:rsidR="00D66129" w:rsidRDefault="000853E7">
      <w:pPr>
        <w:ind w:left="-15" w:right="166"/>
      </w:pPr>
      <w:r>
        <w:t>13.2</w:t>
      </w:r>
      <w:r>
        <w:rPr>
          <w:b/>
        </w:rPr>
        <w:t>.</w:t>
      </w:r>
      <w:r>
        <w:t xml:space="preserve"> </w:t>
      </w:r>
      <w:proofErr w:type="gramStart"/>
      <w:r>
        <w:t xml:space="preserve">Структура проекта или исследования содержит в себе: титульный лист, оглавление, список используемых сокращений (при необходимости), введение, основную  часть, заключение, список литературы, и, при необходимости, приложения.  </w:t>
      </w:r>
      <w:proofErr w:type="gramEnd"/>
    </w:p>
    <w:p w:rsidR="00D66129" w:rsidRDefault="000853E7">
      <w:pPr>
        <w:spacing w:after="43"/>
        <w:ind w:left="-15" w:right="166"/>
      </w:pPr>
      <w:r>
        <w:t xml:space="preserve">13.3. Титульный лист является первой страницей квалификационной работы. Образец оформления титульного листа приведен в Приложении 4. </w:t>
      </w:r>
    </w:p>
    <w:p w:rsidR="00D66129" w:rsidRDefault="000853E7">
      <w:pPr>
        <w:ind w:left="-15" w:right="166"/>
      </w:pPr>
      <w:r>
        <w:t>13.4. Введение должно быть объемом 1-2 страницы машинописного</w:t>
      </w:r>
      <w:r>
        <w:rPr>
          <w:sz w:val="32"/>
        </w:rPr>
        <w:t xml:space="preserve"> </w:t>
      </w:r>
      <w:r>
        <w:t xml:space="preserve">текста и включать в себя ряд следующих положений: </w:t>
      </w:r>
    </w:p>
    <w:p w:rsidR="00D66129" w:rsidRDefault="000853E7">
      <w:pPr>
        <w:ind w:left="-15" w:right="166"/>
      </w:pPr>
      <w:r>
        <w:t xml:space="preserve">13.4.1. </w:t>
      </w:r>
      <w:r>
        <w:rPr>
          <w:b/>
        </w:rPr>
        <w:t>Актуальность</w:t>
      </w:r>
      <w:r>
        <w:t xml:space="preserve"> выбранной темы. Здесь показывается, что уже известно в науке и практике и что осталось нераскрытым и предстоит сделать в данных условиях. На этой основе формулируется противоречие, на раскрытие которого направлен данный проект. На основании выявленного противоречия может быть сформулирована гипотеза, проблема; </w:t>
      </w:r>
    </w:p>
    <w:p w:rsidR="00D66129" w:rsidRDefault="000853E7">
      <w:pPr>
        <w:ind w:left="-15" w:right="166"/>
      </w:pPr>
      <w:r>
        <w:t xml:space="preserve">13.4.2. Определяются </w:t>
      </w:r>
      <w:r>
        <w:rPr>
          <w:b/>
        </w:rPr>
        <w:t>объект</w:t>
      </w:r>
      <w:r>
        <w:t xml:space="preserve"> и </w:t>
      </w:r>
      <w:r>
        <w:rPr>
          <w:b/>
        </w:rPr>
        <w:t>предмет</w:t>
      </w:r>
      <w:r>
        <w:t xml:space="preserve"> исследования. Объектом исследования является – явление или предмет, на которое направлено познание или деятельность учащегося. Предмет исследования – это та сфера деятельности (наука, дисциплина, отрасль), в которой и будет проводиться исследование; </w:t>
      </w:r>
    </w:p>
    <w:p w:rsidR="00D66129" w:rsidRDefault="000853E7">
      <w:pPr>
        <w:ind w:left="-15" w:right="166"/>
      </w:pPr>
      <w:r>
        <w:lastRenderedPageBreak/>
        <w:t xml:space="preserve">13.4.3.  </w:t>
      </w:r>
      <w:r>
        <w:rPr>
          <w:b/>
        </w:rPr>
        <w:t xml:space="preserve">Гипотеза </w:t>
      </w:r>
      <w:r>
        <w:t>(в некоторых работах допускается отсутствие гипотезы).</w:t>
      </w:r>
      <w:r>
        <w:rPr>
          <w:b/>
        </w:rPr>
        <w:t xml:space="preserve"> </w:t>
      </w:r>
      <w:r>
        <w:t xml:space="preserve">Это предположение или догадка, которое подтверждается или опровергается в ходе работы; </w:t>
      </w:r>
    </w:p>
    <w:p w:rsidR="00D66129" w:rsidRDefault="000853E7">
      <w:pPr>
        <w:ind w:left="-15" w:right="166"/>
      </w:pPr>
      <w:r>
        <w:t xml:space="preserve">13.4.4. </w:t>
      </w:r>
      <w:r>
        <w:rPr>
          <w:b/>
        </w:rPr>
        <w:t>Материал исследования</w:t>
      </w:r>
      <w:r>
        <w:t xml:space="preserve">, представляющий из себя анализ и описание литературы по выбранной теме; </w:t>
      </w:r>
    </w:p>
    <w:p w:rsidR="00D66129" w:rsidRDefault="000853E7">
      <w:pPr>
        <w:ind w:left="-15" w:right="166"/>
      </w:pPr>
      <w:r>
        <w:t xml:space="preserve">13.4.5. Устанавливается </w:t>
      </w:r>
      <w:r>
        <w:rPr>
          <w:b/>
        </w:rPr>
        <w:t>цель</w:t>
      </w:r>
      <w:r>
        <w:t xml:space="preserve"> работы; цель – это конечный результат, который необходимо достигнуть в результате работы над проектом или исследованием; </w:t>
      </w:r>
    </w:p>
    <w:p w:rsidR="00D66129" w:rsidRDefault="000853E7">
      <w:pPr>
        <w:ind w:left="-15" w:right="166"/>
      </w:pPr>
      <w:r>
        <w:t xml:space="preserve">13.4.6.  Формулируются конкретные </w:t>
      </w:r>
      <w:r>
        <w:rPr>
          <w:b/>
        </w:rPr>
        <w:t>задачи</w:t>
      </w:r>
      <w:r>
        <w:t xml:space="preserve">. Задачи – это этапы достижения цели. Решение в ходе работы каждой из поставленной задачи приближает к достижению цели; </w:t>
      </w:r>
    </w:p>
    <w:p w:rsidR="00D66129" w:rsidRPr="00B211A7" w:rsidRDefault="000853E7">
      <w:pPr>
        <w:ind w:left="-15" w:right="166"/>
        <w:rPr>
          <w:szCs w:val="28"/>
        </w:rPr>
      </w:pPr>
      <w:r>
        <w:t xml:space="preserve">13.4.7. </w:t>
      </w:r>
      <w:r>
        <w:rPr>
          <w:b/>
        </w:rPr>
        <w:t>Методы и методики</w:t>
      </w:r>
      <w:r>
        <w:t xml:space="preserve">, которые использовались при разработке проекта. </w:t>
      </w:r>
      <w:r w:rsidRPr="00B211A7">
        <w:rPr>
          <w:szCs w:val="28"/>
        </w:rPr>
        <w:t xml:space="preserve">Метод – это инструмент, способ, позволяющий решить </w:t>
      </w:r>
    </w:p>
    <w:p w:rsidR="00D66129" w:rsidRPr="00B211A7" w:rsidRDefault="000853E7">
      <w:pPr>
        <w:ind w:left="-15" w:right="166" w:firstLine="0"/>
        <w:rPr>
          <w:szCs w:val="28"/>
        </w:rPr>
      </w:pPr>
      <w:r w:rsidRPr="00B211A7">
        <w:rPr>
          <w:szCs w:val="28"/>
        </w:rPr>
        <w:t xml:space="preserve">поставленные задачи; </w:t>
      </w:r>
    </w:p>
    <w:p w:rsidR="00D66129" w:rsidRPr="00B211A7" w:rsidRDefault="000853E7">
      <w:pPr>
        <w:ind w:left="-15" w:right="166"/>
        <w:rPr>
          <w:szCs w:val="28"/>
        </w:rPr>
      </w:pPr>
      <w:r w:rsidRPr="00B211A7">
        <w:rPr>
          <w:szCs w:val="28"/>
        </w:rPr>
        <w:t xml:space="preserve">13.4.8.  </w:t>
      </w:r>
      <w:r w:rsidRPr="00B211A7">
        <w:rPr>
          <w:b/>
          <w:szCs w:val="28"/>
        </w:rPr>
        <w:t>Положения, выносимые на защиту</w:t>
      </w:r>
      <w:r w:rsidRPr="00B211A7">
        <w:rPr>
          <w:szCs w:val="28"/>
        </w:rPr>
        <w:t xml:space="preserve">. Таковыми являются утверждения, следующие из решения задач исследования. Каждое выносимое на защиту положение представляет собой содержательное высказывание, для которого имеется возможность вынесения вердикта: истинно оно или ложно. </w:t>
      </w:r>
    </w:p>
    <w:p w:rsidR="00D66129" w:rsidRPr="00B211A7" w:rsidRDefault="000853E7">
      <w:pPr>
        <w:ind w:left="-15" w:right="166"/>
        <w:rPr>
          <w:szCs w:val="28"/>
        </w:rPr>
      </w:pPr>
      <w:r w:rsidRPr="00B211A7">
        <w:rPr>
          <w:szCs w:val="28"/>
        </w:rPr>
        <w:t xml:space="preserve">13.4.9. </w:t>
      </w:r>
      <w:r w:rsidRPr="00B211A7">
        <w:rPr>
          <w:b/>
          <w:szCs w:val="28"/>
        </w:rPr>
        <w:t>Научная новизна</w:t>
      </w:r>
      <w:r w:rsidRPr="00B211A7">
        <w:rPr>
          <w:szCs w:val="28"/>
        </w:rPr>
        <w:t xml:space="preserve"> проекта. Здесь понимается важный вывод или результат для науки, к которому учащийся пришел в ходе написания своей работы. Что нового в мир </w:t>
      </w:r>
      <w:proofErr w:type="gramStart"/>
      <w:r w:rsidRPr="00B211A7">
        <w:rPr>
          <w:szCs w:val="28"/>
        </w:rPr>
        <w:t>привносится</w:t>
      </w:r>
      <w:proofErr w:type="gramEnd"/>
      <w:r w:rsidRPr="00B211A7">
        <w:rPr>
          <w:szCs w:val="28"/>
        </w:rPr>
        <w:t xml:space="preserve"> данной работой обязательно нужно раскрыть на защите. </w:t>
      </w:r>
    </w:p>
    <w:p w:rsidR="00D66129" w:rsidRDefault="000853E7">
      <w:pPr>
        <w:ind w:left="-15" w:right="166"/>
      </w:pPr>
      <w:r>
        <w:t xml:space="preserve">13.4.10. </w:t>
      </w:r>
      <w:r>
        <w:rPr>
          <w:b/>
        </w:rPr>
        <w:t>Теоретическая и практическая значимость</w:t>
      </w:r>
      <w:r>
        <w:t xml:space="preserve">. Оба понятия вытекают из новизны тех результатов, что были получены в ходе исследования. Теоретическая и практическая значимость заключаются в описании того, каким образом могут быть применены полученные результаты в обществе в настоящий момент или в перспективе. </w:t>
      </w:r>
    </w:p>
    <w:p w:rsidR="00D66129" w:rsidRDefault="000853E7">
      <w:pPr>
        <w:ind w:left="-15" w:right="166"/>
      </w:pPr>
      <w:r>
        <w:t xml:space="preserve">13.5. </w:t>
      </w:r>
      <w:r>
        <w:rPr>
          <w:b/>
        </w:rPr>
        <w:t>Основная часть</w:t>
      </w:r>
      <w:r>
        <w:t xml:space="preserve"> проекта может состоять из одного или двух частей. Первая содержит теоретический материал, а вторая – экспериментальный (практический). </w:t>
      </w:r>
    </w:p>
    <w:p w:rsidR="00D66129" w:rsidRDefault="000853E7">
      <w:pPr>
        <w:ind w:left="-15" w:right="166"/>
      </w:pPr>
      <w:r>
        <w:t>13.6</w:t>
      </w:r>
      <w:r>
        <w:rPr>
          <w:b/>
        </w:rPr>
        <w:t>.</w:t>
      </w:r>
      <w:r>
        <w:t xml:space="preserve"> В конце работы следует </w:t>
      </w:r>
      <w:r>
        <w:rPr>
          <w:b/>
        </w:rPr>
        <w:t>заключение</w:t>
      </w:r>
      <w:r>
        <w:t xml:space="preserve">, в котором формулируются выводы, описывается, достигнуты ли поставленные цели, решены ли задачи. Если цель не достигнута, указываются причины. Указывается результат – эффект проекта, экономический или социальный. Оценивается подтверждением или опровержение гипотезы. Объем заключения составляет около 1 страницы текста. </w:t>
      </w:r>
    </w:p>
    <w:p w:rsidR="00D66129" w:rsidRDefault="000853E7">
      <w:pPr>
        <w:ind w:left="-15" w:right="166"/>
      </w:pPr>
      <w:r>
        <w:t xml:space="preserve">13.7. </w:t>
      </w:r>
      <w:r>
        <w:rPr>
          <w:b/>
        </w:rPr>
        <w:t>Перечень использованной литературы</w:t>
      </w:r>
      <w:r>
        <w:t xml:space="preserve"> оформляется в строгом соответствии с требованиями ГОСТ 7.32–2017 «Межгосударственный стандарт. Система стандартов по информации, библиотечному и издательскому делу. Отчёт о научно-исследовательской работе. Структура и правила оформления». В тексте работы должна быть ссылка на тот или иной источник (номер ссылки соответствует порядковому номеру источника в списке литературы).  </w:t>
      </w:r>
    </w:p>
    <w:p w:rsidR="00D66129" w:rsidRDefault="000853E7">
      <w:pPr>
        <w:ind w:left="-15" w:right="166"/>
      </w:pPr>
      <w:r>
        <w:lastRenderedPageBreak/>
        <w:t xml:space="preserve">13.8. Общие требования к оформлению проектно-исследовательских работ: </w:t>
      </w:r>
    </w:p>
    <w:p w:rsidR="00D66129" w:rsidRDefault="000853E7">
      <w:pPr>
        <w:ind w:left="-15" w:right="166"/>
      </w:pPr>
      <w:r>
        <w:t xml:space="preserve">Работа выполняется на листах стандарта А4,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размером шрифта 2 мм (кегль 14 пт.) При оформлении больших таблиц и рисунков допускается использование знаков высотой 1,8 мм (кегль 12 пт.). Межстрочный интервал – 1,5. Абзацный отступ должен быть одинаковым по всему тексту работы и равен 1,25 см, выравнивание – по ширине. Размер полей: верхнее – 1 см, нижнее – 1 см, левое – 3 см, правое – 1,5 см. </w:t>
      </w:r>
    </w:p>
    <w:p w:rsidR="00D66129" w:rsidRDefault="000853E7">
      <w:pPr>
        <w:ind w:left="-15" w:right="166"/>
      </w:pPr>
      <w:r>
        <w:t xml:space="preserve">Полужирный шрифт применяют только для заголовков разделов и подразделов, заголовков структурных элементов. Использование курсива допускается для обозначения объектов (биология, геология, медицина и др.) и написания терминов (например,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vivo</w:t>
      </w:r>
      <w:proofErr w:type="spellEnd"/>
      <w:r>
        <w:t xml:space="preserve">,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vitro</w:t>
      </w:r>
      <w:proofErr w:type="spellEnd"/>
      <w:r>
        <w:t xml:space="preserve">) и иных объектов и терминов на латыни. </w:t>
      </w:r>
    </w:p>
    <w:p w:rsidR="00D66129" w:rsidRDefault="000853E7">
      <w:pPr>
        <w:ind w:left="-15" w:right="166"/>
      </w:pPr>
      <w:r>
        <w:t xml:space="preserve">Фамилии, наименования учреждений, организаций, фирм, наименования изделий и другие имена собственные в работе приводят на языке оригинала. Допускается транслитерировать имена собственные и приводить наименования организаций в переводе на язык квалификационной работы с добавлением (при первом упоминании) оригинального названия. </w:t>
      </w:r>
    </w:p>
    <w:p w:rsidR="00D66129" w:rsidRDefault="000853E7">
      <w:pPr>
        <w:ind w:left="-15" w:right="166" w:firstLine="0"/>
      </w:pPr>
      <w:r>
        <w:t xml:space="preserve">В тексте работы не допускается:  </w:t>
      </w:r>
    </w:p>
    <w:p w:rsidR="00D66129" w:rsidRDefault="000853E7">
      <w:pPr>
        <w:numPr>
          <w:ilvl w:val="0"/>
          <w:numId w:val="19"/>
        </w:numPr>
        <w:ind w:right="166" w:firstLine="0"/>
      </w:pPr>
      <w:r>
        <w:t xml:space="preserve">применять обороты разговорной речи;  </w:t>
      </w:r>
    </w:p>
    <w:p w:rsidR="00D66129" w:rsidRDefault="000853E7">
      <w:pPr>
        <w:numPr>
          <w:ilvl w:val="0"/>
          <w:numId w:val="19"/>
        </w:numPr>
        <w:ind w:right="166" w:firstLine="0"/>
      </w:pPr>
      <w:r>
        <w:t xml:space="preserve">использовать для обозначения одного и того же понятия различные термины, близкие по смыслу (синонимы), а также иностранные слова и термины при наличии равнозначных слов и терминов на русском языке;  </w:t>
      </w:r>
    </w:p>
    <w:p w:rsidR="00D66129" w:rsidRDefault="000853E7">
      <w:pPr>
        <w:numPr>
          <w:ilvl w:val="0"/>
          <w:numId w:val="19"/>
        </w:numPr>
        <w:ind w:right="166" w:firstLine="0"/>
      </w:pPr>
      <w:r>
        <w:t xml:space="preserve">применять сокращения слов, кроме установленных правилами русской орфографии, соответствующими государственными стандартами, а также принятых в квалификационной работе;  </w:t>
      </w:r>
    </w:p>
    <w:p w:rsidR="00D66129" w:rsidRDefault="000853E7">
      <w:pPr>
        <w:numPr>
          <w:ilvl w:val="0"/>
          <w:numId w:val="19"/>
        </w:numPr>
        <w:ind w:right="166" w:firstLine="0"/>
      </w:pPr>
      <w:r>
        <w:t xml:space="preserve">сокращать обозначения единиц физических величин, если они употребляются без цифр, за исключением единиц физических величин в таблицах, в расшифровках буквенных обозначений, входящих в формулы и рисунки.  </w:t>
      </w:r>
    </w:p>
    <w:p w:rsidR="00D66129" w:rsidRDefault="000853E7">
      <w:pPr>
        <w:ind w:left="-15" w:right="166" w:firstLine="0"/>
      </w:pPr>
      <w:r>
        <w:t xml:space="preserve">Допускается использовать общепринятые сокращения, например:  </w:t>
      </w:r>
      <w:r>
        <w:rPr>
          <w:i/>
        </w:rPr>
        <w:t xml:space="preserve">высшее учебное заведение — вуз </w:t>
      </w:r>
      <w:r>
        <w:t xml:space="preserve"> </w:t>
      </w:r>
    </w:p>
    <w:p w:rsidR="00B211A7" w:rsidRDefault="000853E7">
      <w:pPr>
        <w:ind w:left="-5" w:right="6681" w:hanging="10"/>
      </w:pPr>
      <w:r>
        <w:rPr>
          <w:i/>
        </w:rPr>
        <w:t xml:space="preserve">сантиметр — </w:t>
      </w:r>
      <w:proofErr w:type="gramStart"/>
      <w:r>
        <w:rPr>
          <w:i/>
        </w:rPr>
        <w:t>см</w:t>
      </w:r>
      <w:proofErr w:type="gramEnd"/>
      <w:r>
        <w:rPr>
          <w:i/>
        </w:rPr>
        <w:t xml:space="preserve"> </w:t>
      </w:r>
      <w:r>
        <w:t xml:space="preserve"> </w:t>
      </w:r>
    </w:p>
    <w:p w:rsidR="00D66129" w:rsidRDefault="000853E7">
      <w:pPr>
        <w:ind w:left="-5" w:right="6681" w:hanging="10"/>
      </w:pPr>
      <w:r>
        <w:rPr>
          <w:i/>
        </w:rPr>
        <w:t xml:space="preserve">до нашей эры — до н. э. </w:t>
      </w:r>
      <w:r>
        <w:t xml:space="preserve"> </w:t>
      </w:r>
    </w:p>
    <w:p w:rsidR="00D66129" w:rsidRDefault="000853E7">
      <w:pPr>
        <w:ind w:left="-15" w:right="166" w:firstLine="0"/>
      </w:pPr>
      <w:r>
        <w:t xml:space="preserve">При сокращении слов применяют усечение, стяжение или сочетание этих приёмов. Вне зависимости от используемого приёма при сокращении должно оставаться не менее двух букв, например:  </w:t>
      </w:r>
      <w:r>
        <w:rPr>
          <w:i/>
        </w:rPr>
        <w:t>иллюстрация — ил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r>
        <w:t xml:space="preserve"> </w:t>
      </w:r>
      <w:proofErr w:type="gramStart"/>
      <w:r>
        <w:rPr>
          <w:i/>
        </w:rPr>
        <w:t>и</w:t>
      </w:r>
      <w:proofErr w:type="gramEnd"/>
      <w:r>
        <w:rPr>
          <w:i/>
        </w:rPr>
        <w:t xml:space="preserve">нститут — ин-т </w:t>
      </w:r>
      <w:r>
        <w:t xml:space="preserve"> </w:t>
      </w:r>
      <w:r>
        <w:rPr>
          <w:i/>
        </w:rPr>
        <w:t xml:space="preserve">университет — ун-т </w:t>
      </w:r>
      <w:r>
        <w:t xml:space="preserve"> </w:t>
      </w:r>
      <w:r>
        <w:rPr>
          <w:i/>
        </w:rPr>
        <w:t xml:space="preserve">типография — тип. </w:t>
      </w:r>
      <w:r>
        <w:t xml:space="preserve"> </w:t>
      </w:r>
    </w:p>
    <w:p w:rsidR="00D66129" w:rsidRDefault="000853E7">
      <w:pPr>
        <w:ind w:left="-15" w:right="166" w:firstLine="0"/>
      </w:pPr>
      <w:r>
        <w:t xml:space="preserve">Сокращение слова до одной начальной буквы допускается только для общепринятых сокращений и отдельных слов, например: </w:t>
      </w:r>
      <w:r>
        <w:rPr>
          <w:i/>
        </w:rPr>
        <w:t xml:space="preserve">век — в. </w:t>
      </w:r>
      <w:r>
        <w:t xml:space="preserve"> </w:t>
      </w:r>
      <w:r>
        <w:rPr>
          <w:i/>
        </w:rPr>
        <w:t xml:space="preserve">год — </w:t>
      </w:r>
      <w:proofErr w:type="gramStart"/>
      <w:r>
        <w:rPr>
          <w:i/>
        </w:rPr>
        <w:t>г</w:t>
      </w:r>
      <w:proofErr w:type="gramEnd"/>
      <w:r>
        <w:rPr>
          <w:i/>
        </w:rPr>
        <w:t xml:space="preserve">. </w:t>
      </w:r>
      <w:r>
        <w:t xml:space="preserve"> </w:t>
      </w:r>
    </w:p>
    <w:p w:rsidR="00D66129" w:rsidRDefault="000853E7">
      <w:pPr>
        <w:ind w:left="-5" w:right="149" w:hanging="10"/>
      </w:pPr>
      <w:r>
        <w:rPr>
          <w:i/>
        </w:rPr>
        <w:t xml:space="preserve">страница — с. </w:t>
      </w:r>
      <w:r>
        <w:t xml:space="preserve"> </w:t>
      </w:r>
    </w:p>
    <w:p w:rsidR="00D66129" w:rsidRDefault="000853E7">
      <w:pPr>
        <w:ind w:left="-15" w:right="166" w:firstLine="0"/>
      </w:pPr>
      <w:r>
        <w:lastRenderedPageBreak/>
        <w:t xml:space="preserve">Прилагательные, оканчивающиеся на </w:t>
      </w:r>
      <w:proofErr w:type="gramStart"/>
      <w:r>
        <w:t>-г</w:t>
      </w:r>
      <w:proofErr w:type="gramEnd"/>
      <w:r>
        <w:t xml:space="preserve">рафический, -логический, </w:t>
      </w:r>
      <w:proofErr w:type="spellStart"/>
      <w:r>
        <w:t>номический</w:t>
      </w:r>
      <w:proofErr w:type="spellEnd"/>
      <w:r>
        <w:t>, сокращают отсечением следующих частей слова: -</w:t>
      </w:r>
      <w:proofErr w:type="spellStart"/>
      <w:r>
        <w:t>афический</w:t>
      </w:r>
      <w:proofErr w:type="spellEnd"/>
      <w:r>
        <w:t xml:space="preserve">, </w:t>
      </w:r>
      <w:proofErr w:type="spellStart"/>
      <w:r>
        <w:t>огический</w:t>
      </w:r>
      <w:proofErr w:type="spellEnd"/>
      <w:r>
        <w:t xml:space="preserve">, -омический, </w:t>
      </w:r>
      <w:r>
        <w:rPr>
          <w:i/>
        </w:rPr>
        <w:t>например</w:t>
      </w:r>
      <w:r>
        <w:t xml:space="preserve">:  </w:t>
      </w:r>
      <w:r>
        <w:rPr>
          <w:i/>
        </w:rPr>
        <w:t xml:space="preserve">географический — геогр. </w:t>
      </w:r>
      <w:r>
        <w:t xml:space="preserve"> </w:t>
      </w:r>
      <w:r>
        <w:rPr>
          <w:i/>
        </w:rPr>
        <w:t xml:space="preserve">биологический — биол. </w:t>
      </w:r>
      <w:r>
        <w:t xml:space="preserve"> </w:t>
      </w:r>
    </w:p>
    <w:p w:rsidR="00D66129" w:rsidRDefault="000853E7">
      <w:pPr>
        <w:ind w:left="-5" w:right="149" w:hanging="10"/>
      </w:pPr>
      <w:r>
        <w:rPr>
          <w:i/>
        </w:rPr>
        <w:t xml:space="preserve">астрономический — </w:t>
      </w:r>
      <w:proofErr w:type="spellStart"/>
      <w:r>
        <w:rPr>
          <w:i/>
        </w:rPr>
        <w:t>астрон</w:t>
      </w:r>
      <w:proofErr w:type="spellEnd"/>
      <w:r>
        <w:rPr>
          <w:i/>
        </w:rPr>
        <w:t xml:space="preserve">. </w:t>
      </w:r>
      <w:r>
        <w:t xml:space="preserve"> </w:t>
      </w:r>
    </w:p>
    <w:p w:rsidR="00D66129" w:rsidRDefault="000853E7">
      <w:pPr>
        <w:ind w:left="-15" w:right="166" w:firstLine="0"/>
      </w:pPr>
      <w:r>
        <w:t xml:space="preserve">В сложных словах, </w:t>
      </w:r>
      <w:proofErr w:type="spellStart"/>
      <w:r>
        <w:t>пишущихся</w:t>
      </w:r>
      <w:proofErr w:type="spellEnd"/>
      <w:r>
        <w:t xml:space="preserve"> через дефис, сокращают каждую часть слова, и сокращение также записывают через дефис, </w:t>
      </w:r>
      <w:r>
        <w:rPr>
          <w:i/>
        </w:rPr>
        <w:t>например</w:t>
      </w:r>
      <w:r>
        <w:t xml:space="preserve">:  </w:t>
      </w:r>
      <w:r>
        <w:rPr>
          <w:i/>
        </w:rPr>
        <w:t>профессионально-технический — проф.-</w:t>
      </w:r>
      <w:proofErr w:type="spellStart"/>
      <w:r>
        <w:rPr>
          <w:i/>
        </w:rPr>
        <w:t>техн</w:t>
      </w:r>
      <w:proofErr w:type="spellEnd"/>
      <w:r>
        <w:rPr>
          <w:i/>
        </w:rPr>
        <w:t xml:space="preserve">. </w:t>
      </w:r>
      <w:r>
        <w:t xml:space="preserve"> </w:t>
      </w:r>
    </w:p>
    <w:p w:rsidR="00D66129" w:rsidRDefault="000853E7">
      <w:pPr>
        <w:ind w:left="-5" w:right="149" w:hanging="10"/>
      </w:pPr>
      <w:r>
        <w:rPr>
          <w:i/>
        </w:rPr>
        <w:t>научно-практический — науч.-</w:t>
      </w:r>
      <w:proofErr w:type="spellStart"/>
      <w:r>
        <w:rPr>
          <w:i/>
        </w:rPr>
        <w:t>практ</w:t>
      </w:r>
      <w:proofErr w:type="spellEnd"/>
      <w:r>
        <w:rPr>
          <w:i/>
        </w:rPr>
        <w:t xml:space="preserve">. </w:t>
      </w:r>
      <w:r>
        <w:t xml:space="preserve"> </w:t>
      </w:r>
    </w:p>
    <w:p w:rsidR="00D66129" w:rsidRDefault="000853E7">
      <w:pPr>
        <w:ind w:left="-15" w:right="166" w:firstLine="0"/>
      </w:pPr>
      <w:r>
        <w:t xml:space="preserve">Из сокращённых наименований учреждений и предприятий (МГУ, ГОСТ, КГБ, ОАО, ООН), а также достаточно распространённые в определённой области науки (ДНК, АЭС, СССР и др.),  следует употреблять только общеизвестные. Малоизвестные сокращения необходимо расшифровывать при первом упоминании.  </w:t>
      </w:r>
    </w:p>
    <w:p w:rsidR="00D66129" w:rsidRDefault="000853E7">
      <w:pPr>
        <w:ind w:left="708" w:right="166" w:firstLine="0"/>
      </w:pPr>
      <w:r>
        <w:t xml:space="preserve">Титульный лист считается первым, но не нумеруется.  </w:t>
      </w:r>
    </w:p>
    <w:p w:rsidR="00D66129" w:rsidRDefault="000853E7">
      <w:pPr>
        <w:ind w:left="-15" w:right="166"/>
      </w:pPr>
      <w:r>
        <w:t xml:space="preserve">Каждая новая глава начинается с новой страницы. Точку в конце заголовка, располагаемого посредине строки, не ставят. </w:t>
      </w:r>
    </w:p>
    <w:p w:rsidR="00D66129" w:rsidRDefault="000853E7">
      <w:pPr>
        <w:ind w:left="-15" w:right="166"/>
      </w:pPr>
      <w:r>
        <w:t xml:space="preserve">Каждый структурный элемент работы (ОГЛАВЛЕНИЕ, ПЕРЕЧЕНЬ СОКРАЩЕНИЙ И ОБОЗНАЧЕНИЙ, ВВЕДЕНИЕ, названия глав, ЗАКЛЮЧЕНИЕ, СПИСОК ИСПОЛЬЗОВАННЫХ ИСТОЧНИКОВ, каждое </w:t>
      </w:r>
    </w:p>
    <w:p w:rsidR="00D66129" w:rsidRDefault="000853E7">
      <w:pPr>
        <w:ind w:left="-15" w:right="166" w:firstLine="0"/>
      </w:pPr>
      <w:r>
        <w:t xml:space="preserve">ПРИЛОЖЕНИЕ) начинаются с новых страниц и не нумеруются (кроме глав). </w:t>
      </w:r>
    </w:p>
    <w:p w:rsidR="00D66129" w:rsidRDefault="000853E7">
      <w:pPr>
        <w:ind w:left="-15" w:right="166"/>
      </w:pPr>
      <w:r>
        <w:t xml:space="preserve">Располагать их следует по центру строки без точки в конце и печатать прописными буквами, не подчёркивая полужирным шрифтом. Между заголовком структурного элемента и верхним полем страницы междустрочный интервал (пустая строка) не устанавливается. Основную часть проектной работы следует делить на главы, которые могут состоять из </w:t>
      </w:r>
      <w:proofErr w:type="spellStart"/>
      <w:r>
        <w:t>подглав</w:t>
      </w:r>
      <w:proofErr w:type="spellEnd"/>
      <w:r>
        <w:t xml:space="preserve">, а </w:t>
      </w:r>
      <w:proofErr w:type="spellStart"/>
      <w:r>
        <w:t>подглавы</w:t>
      </w:r>
      <w:proofErr w:type="spellEnd"/>
      <w:r>
        <w:t xml:space="preserve"> из пунктов, которые в свою очередь могут состоять из подпунктов. Главы и </w:t>
      </w:r>
      <w:proofErr w:type="spellStart"/>
      <w:r>
        <w:t>подглавы</w:t>
      </w:r>
      <w:proofErr w:type="spellEnd"/>
      <w:r>
        <w:t xml:space="preserve"> должны иметь заголовки, точно и кратко отражающие их содержание. Пункты и подпункты могут заголовков не иметь. Каждый раздел следует начинать с новой страницы. Заголовок раздела размещают без установки междустрочного интервала (пустая строка) от верхнего поля страницы. Заголовки глав и </w:t>
      </w:r>
      <w:proofErr w:type="spellStart"/>
      <w:r>
        <w:t>подглав</w:t>
      </w:r>
      <w:proofErr w:type="spellEnd"/>
      <w:r>
        <w:t xml:space="preserve"> основной части работы следует начинать с абзацного отступа и размещать после порядкового номера, печатать с прописной буквы, полужирным шрифтом, не подчёркивать, без точки в конце. Пункты и подпункты могут иметь только порядковый номер без заголовка, начинающийся с абзацного отступа. Расстояние между заголовком и текстом должно быть равно 3 интервалам (1 пустая строка). Расстояние между заголовками глав и </w:t>
      </w:r>
      <w:proofErr w:type="spellStart"/>
      <w:r>
        <w:t>подглав</w:t>
      </w:r>
      <w:proofErr w:type="spellEnd"/>
      <w:r>
        <w:t xml:space="preserve"> также 3 интервала (1 пустая строка). Между заголовком </w:t>
      </w:r>
      <w:proofErr w:type="spellStart"/>
      <w:r>
        <w:t>подглавы</w:t>
      </w:r>
      <w:proofErr w:type="spellEnd"/>
      <w:r>
        <w:t xml:space="preserve"> и расположенным выше текстом необходимо оставлять одну пустую строку (3 интервала). Заголовок пункта отделяют от предыдущего текста одной пустой строкой (3 интервала), нижележащий текст не отделяют. </w:t>
      </w:r>
    </w:p>
    <w:p w:rsidR="00D66129" w:rsidRDefault="000853E7">
      <w:pPr>
        <w:ind w:left="-15" w:right="166"/>
      </w:pPr>
      <w:r>
        <w:lastRenderedPageBreak/>
        <w:t xml:space="preserve">13.9. Страницы квалификационной работы следует нумеровать арабскими цифрами, соблюдая сквозную нумерацию по всему тексту, включая приложения. Номер страницы проставляют в центре нижнего поля листа без точки. Титульный лист включают в общую нумерацию страниц квалификационной работы, но номер страницы на нём не проставляют. </w:t>
      </w:r>
    </w:p>
    <w:p w:rsidR="00D66129" w:rsidRDefault="000853E7">
      <w:pPr>
        <w:ind w:left="-15" w:right="166"/>
      </w:pPr>
      <w:r>
        <w:t xml:space="preserve">13.10. Иллюстрации (чертежи, графики, схемы, диаграммы, фотоснимки, географические карты и т. п.) в тексте квалификационной работы именуются рисунками. Рисунки следует располагать в работе непосредственно после текста, в котором они упоминаются впервые, или на следующей странице. Рисунки могут быть выполнены в компьютерном исполнении, как чёрно-белыми, так и цветными. До и после рисунка оставляется одна пустая строка (3 интервала) для отделения рисунка от основного текста работы. Нумеровать таблицы следует арабскими цифрами сквозной нумерацией через всю работу [Приложение 5]. </w:t>
      </w:r>
    </w:p>
    <w:p w:rsidR="00D66129" w:rsidRDefault="000853E7">
      <w:pPr>
        <w:ind w:left="-15" w:right="166"/>
      </w:pPr>
      <w:r>
        <w:t xml:space="preserve">13.11. Таблицы применяют для лучшей наглядности и удобства сравнения показателей. Наименование таблицы должно отражать её содержание, быть точным, кратким. Наименование таблицы следует помещать сверху над таблицей слева, без абзацного отступа в одну строку с её номером через тире. Нумеровать таблицы следует арабскими цифрами сквозной нумерацией через всю работу  [Приложение 6]. </w:t>
      </w:r>
    </w:p>
    <w:p w:rsidR="00D66129" w:rsidRDefault="000853E7">
      <w:pPr>
        <w:ind w:left="-15" w:right="166"/>
      </w:pPr>
      <w:r>
        <w:t xml:space="preserve">13.12. Объем текста исследовательской работы, включая формулы и список литературы, должен быть около 20 машинописных страниц. </w:t>
      </w:r>
      <w:proofErr w:type="gramStart"/>
      <w:r>
        <w:t>Для приложений может быть отведено дополнительно не более 10 стандартных страниц (при необходимости разрешается использовать страницы иных форматов:</w:t>
      </w:r>
      <w:proofErr w:type="gramEnd"/>
      <w:r>
        <w:t xml:space="preserve"> А3, А</w:t>
      </w:r>
      <w:proofErr w:type="gramStart"/>
      <w:r>
        <w:t>2</w:t>
      </w:r>
      <w:proofErr w:type="gramEnd"/>
      <w:r>
        <w:t xml:space="preserve">  и др.). В приложения рекомендуется включать вспомогательные материалы, которые по каким-либо причинам не могут быть включены в основную часть:  – материалы, дополняющие работу;  </w:t>
      </w:r>
    </w:p>
    <w:p w:rsidR="00D66129" w:rsidRDefault="000853E7">
      <w:pPr>
        <w:numPr>
          <w:ilvl w:val="0"/>
          <w:numId w:val="20"/>
        </w:numPr>
        <w:ind w:right="166" w:firstLine="0"/>
      </w:pPr>
      <w:r>
        <w:t xml:space="preserve">промежуточные математические доказательства, формулы и расчёты;  </w:t>
      </w:r>
    </w:p>
    <w:p w:rsidR="00D66129" w:rsidRDefault="000853E7">
      <w:pPr>
        <w:numPr>
          <w:ilvl w:val="0"/>
          <w:numId w:val="20"/>
        </w:numPr>
        <w:ind w:right="166" w:firstLine="0"/>
      </w:pPr>
      <w:r>
        <w:t xml:space="preserve">таблицы вспомогательных цифровых данных;  </w:t>
      </w:r>
    </w:p>
    <w:p w:rsidR="00D66129" w:rsidRDefault="000853E7">
      <w:pPr>
        <w:numPr>
          <w:ilvl w:val="0"/>
          <w:numId w:val="20"/>
        </w:numPr>
        <w:ind w:right="166" w:firstLine="0"/>
      </w:pPr>
      <w:r>
        <w:t xml:space="preserve">инструкции, методики, описания алгоритмов, разработанные в процессе выполнения квалификационной работы;  </w:t>
      </w:r>
    </w:p>
    <w:p w:rsidR="00D66129" w:rsidRDefault="000853E7">
      <w:pPr>
        <w:numPr>
          <w:ilvl w:val="0"/>
          <w:numId w:val="20"/>
        </w:numPr>
        <w:ind w:right="166" w:firstLine="0"/>
      </w:pPr>
      <w:r>
        <w:t xml:space="preserve">иллюстрации вспомогательного характера (диаграммы, графики, схемы).   </w:t>
      </w:r>
    </w:p>
    <w:p w:rsidR="00D66129" w:rsidRDefault="000853E7">
      <w:pPr>
        <w:ind w:left="-15" w:right="166"/>
      </w:pPr>
      <w:r>
        <w:t xml:space="preserve">13.13. Презентация (документ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) должна соответствовать следующим требованиям: </w:t>
      </w:r>
    </w:p>
    <w:p w:rsidR="00D66129" w:rsidRDefault="000853E7">
      <w:pPr>
        <w:numPr>
          <w:ilvl w:val="0"/>
          <w:numId w:val="21"/>
        </w:numPr>
        <w:ind w:right="166" w:firstLine="0"/>
      </w:pPr>
      <w:r>
        <w:t xml:space="preserve">шрифт на слайдах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кегль не менее 24;  </w:t>
      </w:r>
    </w:p>
    <w:p w:rsidR="00D66129" w:rsidRDefault="000853E7">
      <w:pPr>
        <w:numPr>
          <w:ilvl w:val="0"/>
          <w:numId w:val="21"/>
        </w:numPr>
        <w:ind w:right="166" w:firstLine="0"/>
      </w:pPr>
      <w:r>
        <w:t xml:space="preserve">названия глав – кегль не менее 28;  </w:t>
      </w:r>
    </w:p>
    <w:p w:rsidR="00D66129" w:rsidRDefault="000853E7">
      <w:pPr>
        <w:numPr>
          <w:ilvl w:val="0"/>
          <w:numId w:val="21"/>
        </w:numPr>
        <w:ind w:right="166" w:firstLine="0"/>
      </w:pPr>
      <w:r>
        <w:t xml:space="preserve">для выделения информации следует использовать жирный шрифт, курсив или подчеркивание;  </w:t>
      </w:r>
    </w:p>
    <w:p w:rsidR="00D66129" w:rsidRDefault="000853E7">
      <w:pPr>
        <w:numPr>
          <w:ilvl w:val="0"/>
          <w:numId w:val="21"/>
        </w:numPr>
        <w:ind w:right="166" w:firstLine="0"/>
      </w:pPr>
      <w:r>
        <w:t xml:space="preserve">единый стиль оформления;  </w:t>
      </w:r>
    </w:p>
    <w:p w:rsidR="00D66129" w:rsidRDefault="000853E7">
      <w:pPr>
        <w:numPr>
          <w:ilvl w:val="0"/>
          <w:numId w:val="21"/>
        </w:numPr>
        <w:ind w:right="166" w:firstLine="0"/>
      </w:pPr>
      <w:r>
        <w:t xml:space="preserve">на одном слайде рекомендуется использовать не более трех цветов: </w:t>
      </w:r>
    </w:p>
    <w:p w:rsidR="00D66129" w:rsidRDefault="000853E7">
      <w:pPr>
        <w:spacing w:after="0" w:line="267" w:lineRule="auto"/>
        <w:ind w:left="-5" w:right="2568" w:hanging="10"/>
        <w:jc w:val="left"/>
      </w:pPr>
      <w:r>
        <w:lastRenderedPageBreak/>
        <w:t xml:space="preserve">один для фона, один для заголовка, один для текста;  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для фона и текста используются контрастные цвета; 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не более 7 элементов на одном слайде;   </w:t>
      </w:r>
    </w:p>
    <w:p w:rsidR="00D66129" w:rsidRDefault="000853E7">
      <w:pPr>
        <w:numPr>
          <w:ilvl w:val="0"/>
          <w:numId w:val="21"/>
        </w:numPr>
        <w:ind w:right="166" w:firstLine="0"/>
      </w:pPr>
      <w:r>
        <w:t xml:space="preserve">нельзя совмещать статические и динамические рисунки;  </w:t>
      </w:r>
    </w:p>
    <w:p w:rsidR="00D66129" w:rsidRDefault="000853E7">
      <w:pPr>
        <w:numPr>
          <w:ilvl w:val="0"/>
          <w:numId w:val="21"/>
        </w:numPr>
        <w:ind w:right="166" w:firstLine="0"/>
      </w:pPr>
      <w:r>
        <w:t xml:space="preserve">не перегружать слайды анимационными эффектами. Для смены слайдов необходимо использовать один и тот же анимационный эффект. </w:t>
      </w:r>
    </w:p>
    <w:p w:rsidR="00D66129" w:rsidRDefault="000853E7">
      <w:pPr>
        <w:tabs>
          <w:tab w:val="center" w:pos="358"/>
          <w:tab w:val="center" w:pos="2812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>13.14</w:t>
      </w:r>
      <w:r>
        <w:rPr>
          <w:b/>
        </w:rPr>
        <w:t xml:space="preserve">. </w:t>
      </w:r>
      <w:r>
        <w:t>Алгоритм разработки проекта</w:t>
      </w:r>
      <w:r>
        <w:rPr>
          <w:b/>
        </w:rPr>
        <w:t xml:space="preserve"> </w:t>
      </w:r>
    </w:p>
    <w:p w:rsidR="00D66129" w:rsidRDefault="000853E7">
      <w:pPr>
        <w:numPr>
          <w:ilvl w:val="2"/>
          <w:numId w:val="22"/>
        </w:numPr>
        <w:ind w:right="166"/>
      </w:pPr>
      <w:r>
        <w:t>этап. Поисковый. (Определение тематического поля и темы проекта, типа проекта, поиск и анализ проблемы, постановка цели проекта.</w:t>
      </w:r>
      <w:r>
        <w:rPr>
          <w:b/>
        </w:rPr>
        <w:t xml:space="preserve"> </w:t>
      </w:r>
      <w:r>
        <w:t>Освоение тезауруса проектной деятельности.</w:t>
      </w:r>
      <w:r>
        <w:rPr>
          <w:b/>
        </w:rPr>
        <w:t xml:space="preserve"> </w:t>
      </w:r>
      <w:r>
        <w:t>Формулирование проблемы проекта, его актуальности, объекта и предмета исследования, выдвигается гипотеза проекта).</w:t>
      </w:r>
      <w:r>
        <w:rPr>
          <w:b/>
        </w:rPr>
        <w:t xml:space="preserve"> </w:t>
      </w:r>
    </w:p>
    <w:p w:rsidR="00D66129" w:rsidRDefault="000853E7">
      <w:pPr>
        <w:numPr>
          <w:ilvl w:val="2"/>
          <w:numId w:val="22"/>
        </w:numPr>
        <w:ind w:right="166"/>
      </w:pPr>
      <w:r>
        <w:t>этап. Аналитический. (Подбор информации, необходимой для реализации проекта. Анализ  имеющейся информации, поиск оптимального способа достижения цели проекта (анализ альтернативных решений), построение алгоритма деятельности, составление плана реализации проекта: пошаговое планирование работ, анализ ресурсов. Обоснование эффекта от реализации проекта (экономического, социального).</w:t>
      </w:r>
      <w:r>
        <w:rPr>
          <w:b/>
        </w:rPr>
        <w:t xml:space="preserve"> </w:t>
      </w:r>
    </w:p>
    <w:p w:rsidR="00D66129" w:rsidRDefault="000853E7">
      <w:pPr>
        <w:numPr>
          <w:ilvl w:val="2"/>
          <w:numId w:val="22"/>
        </w:numPr>
        <w:ind w:right="166"/>
      </w:pPr>
      <w:r>
        <w:t>этап. Практический.</w:t>
      </w:r>
      <w:r>
        <w:rPr>
          <w:b/>
        </w:rPr>
        <w:t xml:space="preserve"> (</w:t>
      </w:r>
      <w:r>
        <w:t>Выполнение запланированных технологических операций, текущий контроль качества, внесение (при необходимости) изменений в конструкцию и технологию. Определение рисков проекта.</w:t>
      </w:r>
      <w:r>
        <w:rPr>
          <w:b/>
        </w:rPr>
        <w:t xml:space="preserve"> </w:t>
      </w:r>
      <w:r>
        <w:t xml:space="preserve">Работа над проектом). </w:t>
      </w:r>
    </w:p>
    <w:p w:rsidR="00D66129" w:rsidRDefault="000853E7">
      <w:pPr>
        <w:numPr>
          <w:ilvl w:val="2"/>
          <w:numId w:val="22"/>
        </w:numPr>
        <w:ind w:right="166"/>
      </w:pPr>
      <w:r>
        <w:t>этап. Презентационный.</w:t>
      </w:r>
      <w:r>
        <w:rPr>
          <w:b/>
        </w:rPr>
        <w:t xml:space="preserve"> (</w:t>
      </w:r>
      <w:r>
        <w:t>Подготовка презентации.</w:t>
      </w:r>
      <w:r>
        <w:rPr>
          <w:b/>
        </w:rPr>
        <w:t xml:space="preserve"> </w:t>
      </w:r>
      <w:r>
        <w:t>Защита (презентация проекта. Изучение возможностей использования результатов проекта (выставка, включение в банк проектов, публикация).</w:t>
      </w:r>
      <w:r>
        <w:rPr>
          <w:b/>
        </w:rPr>
        <w:t xml:space="preserve"> </w:t>
      </w:r>
    </w:p>
    <w:p w:rsidR="00D66129" w:rsidRDefault="000853E7">
      <w:pPr>
        <w:numPr>
          <w:ilvl w:val="2"/>
          <w:numId w:val="22"/>
        </w:numPr>
        <w:ind w:right="166"/>
      </w:pPr>
      <w:r>
        <w:t xml:space="preserve">этап. Контрольный (анализ результатов выполнения проекта, оценка качества выполнения проекта). </w:t>
      </w:r>
    </w:p>
    <w:p w:rsidR="00D66129" w:rsidRDefault="000853E7">
      <w:pPr>
        <w:ind w:left="-15" w:right="166" w:firstLine="0"/>
      </w:pPr>
      <w:r>
        <w:t xml:space="preserve">            Контроль соблюдения сроков осуществляет педагог, руководитель проекта. Контроль охвата детей проектной деятельностью осуществляет классный руководитель. </w:t>
      </w:r>
    </w:p>
    <w:p w:rsidR="00D66129" w:rsidRDefault="000853E7">
      <w:pPr>
        <w:ind w:left="-15" w:right="166"/>
      </w:pPr>
      <w:r>
        <w:t xml:space="preserve">13.15. Подготовленная к защите работа должна пройти </w:t>
      </w:r>
      <w:proofErr w:type="spellStart"/>
      <w:r>
        <w:t>нормоконтроль</w:t>
      </w:r>
      <w:proofErr w:type="spellEnd"/>
      <w:r>
        <w:t xml:space="preserve"> на базе учреждения. </w:t>
      </w:r>
    </w:p>
    <w:p w:rsidR="00D66129" w:rsidRDefault="000853E7">
      <w:pPr>
        <w:spacing w:after="0" w:line="259" w:lineRule="auto"/>
        <w:ind w:firstLine="0"/>
        <w:jc w:val="left"/>
      </w:pPr>
      <w:r>
        <w:t xml:space="preserve"> </w:t>
      </w:r>
    </w:p>
    <w:p w:rsidR="00D66129" w:rsidRDefault="000853E7">
      <w:pPr>
        <w:spacing w:after="34" w:line="259" w:lineRule="auto"/>
        <w:ind w:firstLine="0"/>
        <w:jc w:val="left"/>
      </w:pPr>
      <w:r>
        <w:t xml:space="preserve"> </w:t>
      </w:r>
    </w:p>
    <w:p w:rsidR="00D66129" w:rsidRDefault="000853E7">
      <w:pPr>
        <w:pStyle w:val="1"/>
        <w:ind w:left="194" w:right="293"/>
      </w:pPr>
      <w:r>
        <w:t xml:space="preserve">XIV. Подведение итогов проектной и исследовательской деятельности </w:t>
      </w:r>
    </w:p>
    <w:p w:rsidR="00D66129" w:rsidRDefault="000853E7">
      <w:pPr>
        <w:ind w:left="-15" w:right="166"/>
      </w:pPr>
      <w:r>
        <w:t xml:space="preserve">14.1. Защита проектов производится публично, в виде устной и компьютерной  презентации (документ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)  на ежегодной школьной научной  конференции. В конференции могут участвовать все учащиеся школы. </w:t>
      </w:r>
    </w:p>
    <w:p w:rsidR="00D66129" w:rsidRDefault="000853E7">
      <w:pPr>
        <w:ind w:left="-15" w:right="166" w:firstLine="0"/>
      </w:pPr>
      <w:r>
        <w:t xml:space="preserve">          14.2. Для проведения школьной конференции, презентации проектов и исследовательских работ создается специальная комиссия (с учетом </w:t>
      </w:r>
      <w:r>
        <w:lastRenderedPageBreak/>
        <w:t xml:space="preserve">конфликта интересов), в состав которой могут входить учителя, педагоги дополнительного образования, педагоги-психологи, администраторы школы, преподаватели вузов, родители, представители школьного ученического самоуправления и иные квалифицированные работники. </w:t>
      </w:r>
    </w:p>
    <w:p w:rsidR="00D66129" w:rsidRDefault="000853E7">
      <w:pPr>
        <w:ind w:left="-15" w:right="166"/>
      </w:pPr>
      <w:r>
        <w:t>14.3. Специальная ком</w:t>
      </w:r>
      <w:r w:rsidR="00B211A7">
        <w:t>иссия оценивает уровень проектно-</w:t>
      </w:r>
      <w:r>
        <w:t xml:space="preserve">исследовательской деятельности конкретного ученика. </w:t>
      </w:r>
    </w:p>
    <w:p w:rsidR="00D66129" w:rsidRDefault="000853E7">
      <w:pPr>
        <w:ind w:left="-15" w:right="166"/>
      </w:pPr>
      <w:r>
        <w:t xml:space="preserve">14.4. Состав специальной комиссии определяется методическими объединениями  школы. Количество членов комиссии не должно быть менее 3 и более 7 человек.  </w:t>
      </w:r>
    </w:p>
    <w:p w:rsidR="00D66129" w:rsidRDefault="000853E7">
      <w:pPr>
        <w:ind w:left="-15" w:right="166"/>
      </w:pPr>
      <w:r>
        <w:t xml:space="preserve">14.5. По решению специальной комиссии лучшие работы учащихся могут быть поощрены дипломами, рекомендованы к представлению на конференции, и конкурсы муниципального, регионального, федерального, международного уровней. </w:t>
      </w:r>
    </w:p>
    <w:p w:rsidR="00D66129" w:rsidRDefault="000853E7">
      <w:pPr>
        <w:ind w:left="-15" w:right="166"/>
      </w:pPr>
      <w:r>
        <w:t xml:space="preserve">14.6 Учащимся после презентации проектной работы на школьной конференции вручается специальный сертификат, свидетельствующий о защите проекта. </w:t>
      </w:r>
    </w:p>
    <w:p w:rsidR="00D66129" w:rsidRDefault="000853E7">
      <w:pPr>
        <w:ind w:left="-15" w:right="166"/>
      </w:pPr>
      <w:r>
        <w:t xml:space="preserve">14.7. Защищенный проект не может быть полностью использован в следующем учебном году, как в качестве отдельной проектной работы, так и в качестве экзаменационной работы. Возможно лишь использование отдельных материалов для осуществления новой </w:t>
      </w:r>
      <w:proofErr w:type="spellStart"/>
      <w:r>
        <w:t>проектноисследовательской</w:t>
      </w:r>
      <w:proofErr w:type="spellEnd"/>
      <w:r>
        <w:t xml:space="preserve"> работы. </w:t>
      </w:r>
    </w:p>
    <w:p w:rsidR="00D66129" w:rsidRDefault="000853E7">
      <w:pPr>
        <w:ind w:left="-15" w:right="166"/>
      </w:pPr>
      <w:r>
        <w:t xml:space="preserve">14.8. Проектно-исследовательские материалы, а также сами проекты принадлежат образовательному учреждению. </w:t>
      </w:r>
    </w:p>
    <w:p w:rsidR="00D66129" w:rsidRDefault="000853E7">
      <w:pPr>
        <w:ind w:left="-15" w:right="166"/>
      </w:pPr>
      <w:r>
        <w:t xml:space="preserve">14.9. В школе организуется банк проектно-исследовательских работ, которым (при условии их сохранности) могут пользоваться как педагоги, так и ученики школы, занимающиеся проектно-исследовательской деятельностью. </w:t>
      </w:r>
    </w:p>
    <w:p w:rsidR="00D66129" w:rsidRDefault="000853E7">
      <w:pPr>
        <w:ind w:left="-15" w:right="166"/>
      </w:pPr>
      <w:r>
        <w:t>14.10. Итогами проектной и исследовательской деятельности следует считать не столько предметные результаты, а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>
        <w:t>неуспешности</w:t>
      </w:r>
      <w:proofErr w:type="spellEnd"/>
      <w:r>
        <w:t xml:space="preserve">) исследовательской деятельности. </w:t>
      </w:r>
    </w:p>
    <w:p w:rsidR="00D66129" w:rsidRDefault="000853E7">
      <w:pPr>
        <w:ind w:left="-15" w:right="166"/>
      </w:pPr>
      <w:r>
        <w:t xml:space="preserve">14.11. Лучшие проекты (по согласованию с автором проекта) размещаются на сайте школы в разделе ФГОС «Наши достижения». </w:t>
      </w:r>
    </w:p>
    <w:p w:rsidR="00D66129" w:rsidRDefault="000853E7">
      <w:pPr>
        <w:ind w:left="-15" w:right="166"/>
      </w:pPr>
      <w:r>
        <w:t xml:space="preserve">14.12. Контроль  работы по проектам в общешкольном масштабе осуществляют заместители директора по УВР. </w:t>
      </w:r>
    </w:p>
    <w:p w:rsidR="00D66129" w:rsidRDefault="000853E7">
      <w:pPr>
        <w:spacing w:after="0" w:line="259" w:lineRule="auto"/>
        <w:ind w:firstLine="0"/>
        <w:jc w:val="left"/>
      </w:pPr>
      <w:r>
        <w:t xml:space="preserve"> </w:t>
      </w:r>
    </w:p>
    <w:p w:rsidR="00D66129" w:rsidRDefault="000853E7">
      <w:pPr>
        <w:spacing w:after="24" w:line="259" w:lineRule="auto"/>
        <w:ind w:left="221" w:hanging="10"/>
        <w:jc w:val="left"/>
      </w:pPr>
      <w:r>
        <w:rPr>
          <w:b/>
        </w:rPr>
        <w:t xml:space="preserve">XV. Критерии оценивания проектно-исследовательской деятельности </w:t>
      </w:r>
    </w:p>
    <w:p w:rsidR="00D66129" w:rsidRDefault="000853E7">
      <w:pPr>
        <w:ind w:left="-15" w:right="166"/>
      </w:pPr>
      <w:r>
        <w:t xml:space="preserve">При </w:t>
      </w:r>
      <w:r>
        <w:rPr>
          <w:b/>
          <w:i/>
        </w:rPr>
        <w:t xml:space="preserve">описании </w:t>
      </w:r>
      <w:r>
        <w:t xml:space="preserve">результатов выполнения проекта вывод об уровне </w:t>
      </w:r>
      <w:proofErr w:type="spellStart"/>
      <w:r>
        <w:t>сформированности</w:t>
      </w:r>
      <w:proofErr w:type="spellEnd"/>
      <w:r>
        <w:t xml:space="preserve"> навыков проектной деятельности делается на основе оценки всей совокупности основных элементов проекта (продукта и </w:t>
      </w:r>
      <w:r>
        <w:lastRenderedPageBreak/>
        <w:t xml:space="preserve">пояснительной записки, отзыва, презентации) по каждому из четырех критериев: </w:t>
      </w:r>
    </w:p>
    <w:p w:rsidR="00D66129" w:rsidRDefault="000853E7">
      <w:pPr>
        <w:numPr>
          <w:ilvl w:val="0"/>
          <w:numId w:val="23"/>
        </w:numPr>
        <w:ind w:right="166" w:firstLine="0"/>
      </w:pPr>
      <w:r>
        <w:rPr>
          <w:b/>
        </w:rPr>
        <w:t xml:space="preserve">способность к самостоятельному приобретению знаний и решению проблем, </w:t>
      </w:r>
      <w:r>
        <w:t>проявляющаяся в умении поставить проблему и выбрать</w:t>
      </w:r>
      <w:r>
        <w:rPr>
          <w:b/>
        </w:rPr>
        <w:t xml:space="preserve"> </w:t>
      </w:r>
      <w:r>
        <w:t>адекватные способы ее решения, включая поиск и обработку информации,</w:t>
      </w:r>
      <w:r>
        <w:rPr>
          <w:b/>
        </w:rPr>
        <w:t xml:space="preserve"> </w:t>
      </w:r>
      <w:r>
        <w:t>формулировку выводов и/или обоснование и реализацию/апробацию</w:t>
      </w:r>
      <w:r>
        <w:rPr>
          <w:b/>
        </w:rPr>
        <w:t xml:space="preserve"> </w:t>
      </w:r>
      <w:r>
        <w:t>принятого решения, обоснование и создание модели, прогноза, макета,</w:t>
      </w:r>
      <w:r>
        <w:rPr>
          <w:b/>
        </w:rPr>
        <w:t xml:space="preserve"> </w:t>
      </w:r>
      <w:r>
        <w:t>объекта, творческого решения и т.п. Данный критерий в целом включает</w:t>
      </w:r>
      <w:r>
        <w:rPr>
          <w:b/>
        </w:rPr>
        <w:t xml:space="preserve"> </w:t>
      </w:r>
      <w:r>
        <w:t xml:space="preserve">оценку </w:t>
      </w:r>
      <w:proofErr w:type="spellStart"/>
      <w:r>
        <w:t>сформированности</w:t>
      </w:r>
      <w:proofErr w:type="spellEnd"/>
      <w:r>
        <w:t xml:space="preserve"> познавательных учебных действий;</w:t>
      </w:r>
      <w:r>
        <w:rPr>
          <w:b/>
        </w:rPr>
        <w:t xml:space="preserve"> </w:t>
      </w:r>
    </w:p>
    <w:p w:rsidR="00D66129" w:rsidRDefault="000853E7">
      <w:pPr>
        <w:numPr>
          <w:ilvl w:val="0"/>
          <w:numId w:val="23"/>
        </w:numPr>
        <w:ind w:right="166" w:firstLine="0"/>
      </w:pPr>
      <w:proofErr w:type="spellStart"/>
      <w:r>
        <w:rPr>
          <w:b/>
        </w:rPr>
        <w:t>сформированность</w:t>
      </w:r>
      <w:proofErr w:type="spellEnd"/>
      <w:r>
        <w:rPr>
          <w:b/>
        </w:rPr>
        <w:t xml:space="preserve"> предметных знаний и способов действий, </w:t>
      </w:r>
      <w:r>
        <w:t>проявляющаяся в умении раскрыть содержание работы, грамотно и</w:t>
      </w:r>
      <w:r>
        <w:rPr>
          <w:b/>
        </w:rPr>
        <w:t xml:space="preserve"> </w:t>
      </w:r>
      <w:r>
        <w:t>обоснованно в соответствии с рассматриваемой проблемой/темой</w:t>
      </w:r>
      <w:r>
        <w:rPr>
          <w:b/>
        </w:rPr>
        <w:t xml:space="preserve"> </w:t>
      </w:r>
      <w:r>
        <w:t>использовать имеющиеся знания и способы действий;</w:t>
      </w:r>
      <w:r>
        <w:rPr>
          <w:b/>
        </w:rPr>
        <w:t xml:space="preserve"> </w:t>
      </w:r>
    </w:p>
    <w:p w:rsidR="00D66129" w:rsidRDefault="000853E7">
      <w:pPr>
        <w:numPr>
          <w:ilvl w:val="0"/>
          <w:numId w:val="23"/>
        </w:numPr>
        <w:ind w:right="166" w:firstLine="0"/>
      </w:pPr>
      <w:proofErr w:type="spellStart"/>
      <w:r>
        <w:rPr>
          <w:b/>
        </w:rPr>
        <w:t>сформированность</w:t>
      </w:r>
      <w:proofErr w:type="spellEnd"/>
      <w:r>
        <w:rPr>
          <w:b/>
        </w:rPr>
        <w:t xml:space="preserve"> регулятивных действий, </w:t>
      </w:r>
      <w:r>
        <w:t xml:space="preserve">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 </w:t>
      </w:r>
    </w:p>
    <w:p w:rsidR="00D66129" w:rsidRDefault="000853E7">
      <w:pPr>
        <w:numPr>
          <w:ilvl w:val="0"/>
          <w:numId w:val="23"/>
        </w:numPr>
        <w:ind w:right="166" w:firstLine="0"/>
      </w:pPr>
      <w:proofErr w:type="spellStart"/>
      <w:r>
        <w:rPr>
          <w:b/>
        </w:rPr>
        <w:t>сформированность</w:t>
      </w:r>
      <w:proofErr w:type="spellEnd"/>
      <w:r>
        <w:rPr>
          <w:b/>
        </w:rPr>
        <w:t xml:space="preserve"> коммуникативных действий, </w:t>
      </w:r>
      <w:r>
        <w:t xml:space="preserve">проявляющаяся в умении ясно изложить и оформить выполненную работу, представить ее результаты, аргументированно ответить на вопросы. </w:t>
      </w:r>
    </w:p>
    <w:p w:rsidR="00D66129" w:rsidRDefault="000853E7">
      <w:pPr>
        <w:ind w:left="-15" w:right="166"/>
      </w:pPr>
      <w:r>
        <w:t xml:space="preserve">С целью определения </w:t>
      </w:r>
      <w:r>
        <w:rPr>
          <w:i/>
        </w:rPr>
        <w:t xml:space="preserve">степени самостоятельности </w:t>
      </w:r>
      <w:r>
        <w:t xml:space="preserve">учащегося в ходе выполнения проекта необходимо учитывать три уровня </w:t>
      </w:r>
      <w:proofErr w:type="spellStart"/>
      <w:r>
        <w:t>сформированности</w:t>
      </w:r>
      <w:proofErr w:type="spellEnd"/>
      <w:r>
        <w:t xml:space="preserve"> навыков проектной деятельности: ниже базового уровня, базовый уровень и повышенный уровень. </w:t>
      </w:r>
    </w:p>
    <w:p w:rsidR="00D66129" w:rsidRDefault="000853E7">
      <w:pPr>
        <w:ind w:left="-15" w:right="166" w:firstLine="0"/>
      </w:pPr>
      <w:r>
        <w:t xml:space="preserve">8.3. Оценивание проектной работы происходит в соответствии с требованиями оценочного листа проекта (см. Приложение =) руководителем проекта и членами экспертной комиссии. </w:t>
      </w:r>
    </w:p>
    <w:p w:rsidR="00D66129" w:rsidRDefault="000853E7">
      <w:pPr>
        <w:numPr>
          <w:ilvl w:val="0"/>
          <w:numId w:val="24"/>
        </w:numPr>
        <w:ind w:right="166" w:firstLine="0"/>
      </w:pPr>
      <w:r>
        <w:t xml:space="preserve">4.Итоговая отметка по каждому критерию и итоговая отметка в целом за проект определяется как среднее арифметическое отметок, выставленных руководителем проекта и членами экспертной комиссии. При этом итоговая отметка выставляется в пользу ученика на основании правил математического округления. </w:t>
      </w:r>
    </w:p>
    <w:p w:rsidR="00D66129" w:rsidRDefault="000853E7">
      <w:pPr>
        <w:numPr>
          <w:ilvl w:val="1"/>
          <w:numId w:val="24"/>
        </w:numPr>
        <w:ind w:right="83" w:hanging="10"/>
        <w:jc w:val="left"/>
      </w:pPr>
      <w:r>
        <w:t xml:space="preserve">В случае выдающихся проектов комиссия может подготовить особое заключение о достоинствах проекта, которое может быть предъявлено при поступлении в профильные классы. </w:t>
      </w:r>
    </w:p>
    <w:p w:rsidR="00D66129" w:rsidRDefault="000853E7">
      <w:pPr>
        <w:numPr>
          <w:ilvl w:val="1"/>
          <w:numId w:val="24"/>
        </w:numPr>
        <w:spacing w:after="0" w:line="267" w:lineRule="auto"/>
        <w:ind w:right="83" w:hanging="10"/>
        <w:jc w:val="left"/>
      </w:pPr>
      <w:r>
        <w:t xml:space="preserve">Результаты </w:t>
      </w:r>
      <w:r>
        <w:tab/>
        <w:t xml:space="preserve">выполнения </w:t>
      </w:r>
      <w:r>
        <w:tab/>
        <w:t xml:space="preserve">индивидуального </w:t>
      </w:r>
      <w:r>
        <w:tab/>
        <w:t xml:space="preserve">проекта </w:t>
      </w:r>
      <w:r>
        <w:tab/>
        <w:t xml:space="preserve">могут рассматриваться как дополнительное основание при зачислении выпускника общеобразовательного </w:t>
      </w:r>
      <w:r>
        <w:tab/>
        <w:t xml:space="preserve">учреждения </w:t>
      </w:r>
      <w:r>
        <w:tab/>
        <w:t xml:space="preserve">на </w:t>
      </w:r>
      <w:r>
        <w:tab/>
        <w:t xml:space="preserve">избранное </w:t>
      </w:r>
      <w:r>
        <w:tab/>
        <w:t xml:space="preserve">им </w:t>
      </w:r>
      <w:r>
        <w:tab/>
        <w:t xml:space="preserve">направление профильного обучения. </w:t>
      </w:r>
    </w:p>
    <w:p w:rsidR="00D66129" w:rsidRDefault="000853E7">
      <w:pPr>
        <w:numPr>
          <w:ilvl w:val="2"/>
          <w:numId w:val="25"/>
        </w:numPr>
        <w:ind w:right="166"/>
      </w:pPr>
      <w:r>
        <w:t xml:space="preserve">этап – изучение представленных работ членами жюри. </w:t>
      </w:r>
    </w:p>
    <w:p w:rsidR="00D66129" w:rsidRDefault="000853E7">
      <w:pPr>
        <w:numPr>
          <w:ilvl w:val="2"/>
          <w:numId w:val="25"/>
        </w:numPr>
        <w:ind w:right="166"/>
      </w:pPr>
      <w:r>
        <w:t xml:space="preserve">этап – заслушивание выступлений участников на заседании тематических секций, ведение дискуссии. </w:t>
      </w:r>
    </w:p>
    <w:p w:rsidR="00D66129" w:rsidRDefault="000853E7">
      <w:pPr>
        <w:numPr>
          <w:ilvl w:val="2"/>
          <w:numId w:val="25"/>
        </w:numPr>
        <w:ind w:right="166"/>
      </w:pPr>
      <w:r>
        <w:lastRenderedPageBreak/>
        <w:t xml:space="preserve">этап – подведение итогов. </w:t>
      </w:r>
    </w:p>
    <w:p w:rsidR="00D66129" w:rsidRDefault="000853E7">
      <w:pPr>
        <w:ind w:left="-15" w:right="166"/>
      </w:pPr>
      <w:r>
        <w:t xml:space="preserve">Регламент выступления участников – 6-8 минут, дискуссия – 5 минут. В дискуссии участвуют члены жюри, слушатели предметных секций. </w:t>
      </w:r>
    </w:p>
    <w:p w:rsidR="00D66129" w:rsidRDefault="000853E7">
      <w:pPr>
        <w:spacing w:after="34" w:line="259" w:lineRule="auto"/>
        <w:ind w:firstLine="0"/>
        <w:jc w:val="left"/>
      </w:pPr>
      <w:r>
        <w:t xml:space="preserve"> </w:t>
      </w:r>
    </w:p>
    <w:p w:rsidR="00D66129" w:rsidRDefault="000853E7">
      <w:pPr>
        <w:spacing w:after="3" w:line="269" w:lineRule="auto"/>
        <w:ind w:left="10" w:right="173" w:hanging="10"/>
        <w:jc w:val="center"/>
      </w:pPr>
      <w:r>
        <w:rPr>
          <w:b/>
        </w:rPr>
        <w:t xml:space="preserve">Критерии оценивания </w:t>
      </w:r>
    </w:p>
    <w:p w:rsidR="00D66129" w:rsidRDefault="000853E7">
      <w:pPr>
        <w:spacing w:after="45" w:line="256" w:lineRule="auto"/>
        <w:ind w:left="355" w:hanging="1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Актуальность темы</w:t>
      </w:r>
      <w:r>
        <w:rPr>
          <w:b/>
        </w:rPr>
        <w:t xml:space="preserve"> </w:t>
      </w:r>
    </w:p>
    <w:p w:rsidR="00D66129" w:rsidRDefault="000853E7">
      <w:pPr>
        <w:numPr>
          <w:ilvl w:val="0"/>
          <w:numId w:val="26"/>
        </w:numPr>
        <w:ind w:right="166" w:firstLine="0"/>
      </w:pPr>
      <w:r>
        <w:t>имеет большой практический и теоретический интерес</w:t>
      </w:r>
      <w:r>
        <w:rPr>
          <w:b/>
        </w:rPr>
        <w:t xml:space="preserve"> </w:t>
      </w:r>
    </w:p>
    <w:p w:rsidR="00D66129" w:rsidRDefault="000853E7">
      <w:pPr>
        <w:numPr>
          <w:ilvl w:val="0"/>
          <w:numId w:val="26"/>
        </w:numPr>
        <w:ind w:right="166" w:firstLine="0"/>
      </w:pPr>
      <w:r>
        <w:t xml:space="preserve">носит вспомогательный характер </w:t>
      </w:r>
    </w:p>
    <w:p w:rsidR="00D66129" w:rsidRDefault="000853E7">
      <w:pPr>
        <w:numPr>
          <w:ilvl w:val="0"/>
          <w:numId w:val="26"/>
        </w:numPr>
        <w:ind w:right="166" w:firstLine="0"/>
      </w:pPr>
      <w:r>
        <w:t xml:space="preserve">степень актуальности определить сложно </w:t>
      </w:r>
    </w:p>
    <w:p w:rsidR="00D66129" w:rsidRDefault="000853E7">
      <w:pPr>
        <w:numPr>
          <w:ilvl w:val="0"/>
          <w:numId w:val="26"/>
        </w:numPr>
        <w:ind w:right="166" w:firstLine="0"/>
      </w:pPr>
      <w:r>
        <w:t xml:space="preserve">не актуальна </w:t>
      </w:r>
    </w:p>
    <w:p w:rsidR="00D66129" w:rsidRDefault="000853E7">
      <w:pPr>
        <w:numPr>
          <w:ilvl w:val="1"/>
          <w:numId w:val="26"/>
        </w:numPr>
        <w:spacing w:line="256" w:lineRule="auto"/>
        <w:ind w:right="678" w:firstLine="360"/>
        <w:jc w:val="left"/>
      </w:pPr>
      <w:r>
        <w:rPr>
          <w:b/>
          <w:u w:val="single" w:color="000000"/>
        </w:rPr>
        <w:t>Новизна решаемой проблемы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поставлена новая задача. </w:t>
      </w:r>
    </w:p>
    <w:p w:rsidR="00D66129" w:rsidRDefault="000853E7">
      <w:pPr>
        <w:numPr>
          <w:ilvl w:val="0"/>
          <w:numId w:val="26"/>
        </w:numPr>
        <w:spacing w:after="36"/>
        <w:ind w:right="166" w:firstLine="0"/>
      </w:pPr>
      <w:r>
        <w:t xml:space="preserve">решение известной задачи рассмотрено с новой точки зрения, новыми методами </w:t>
      </w:r>
    </w:p>
    <w:p w:rsidR="00D66129" w:rsidRDefault="000853E7">
      <w:pPr>
        <w:numPr>
          <w:ilvl w:val="0"/>
          <w:numId w:val="26"/>
        </w:numPr>
        <w:ind w:right="166" w:firstLine="0"/>
      </w:pPr>
      <w:r>
        <w:t xml:space="preserve">задача </w:t>
      </w:r>
      <w:proofErr w:type="gramStart"/>
      <w:r>
        <w:t xml:space="preserve">имеет элементы новизны 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задача известна</w:t>
      </w:r>
      <w:proofErr w:type="gramEnd"/>
      <w:r>
        <w:t xml:space="preserve"> давно. </w:t>
      </w:r>
    </w:p>
    <w:p w:rsidR="00D66129" w:rsidRDefault="000853E7">
      <w:pPr>
        <w:numPr>
          <w:ilvl w:val="1"/>
          <w:numId w:val="26"/>
        </w:numPr>
        <w:spacing w:after="12" w:line="256" w:lineRule="auto"/>
        <w:ind w:right="678" w:firstLine="360"/>
        <w:jc w:val="left"/>
      </w:pPr>
      <w:r>
        <w:rPr>
          <w:b/>
          <w:u w:val="single" w:color="000000"/>
        </w:rPr>
        <w:t>Оригинальность методов решения задачи, исследования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решена новыми, оригинальными методами. </w:t>
      </w:r>
    </w:p>
    <w:p w:rsidR="00D66129" w:rsidRDefault="000853E7">
      <w:pPr>
        <w:numPr>
          <w:ilvl w:val="0"/>
          <w:numId w:val="26"/>
        </w:numPr>
        <w:ind w:right="166" w:firstLine="0"/>
      </w:pPr>
      <w:r>
        <w:t xml:space="preserve">имеет новый подход к решению, использованы новые идеи. </w:t>
      </w:r>
    </w:p>
    <w:p w:rsidR="00D66129" w:rsidRDefault="000853E7">
      <w:pPr>
        <w:numPr>
          <w:ilvl w:val="0"/>
          <w:numId w:val="26"/>
        </w:numPr>
        <w:ind w:right="166" w:firstLine="0"/>
      </w:pPr>
      <w:r>
        <w:t xml:space="preserve">используются традиционные методы решения. </w:t>
      </w:r>
    </w:p>
    <w:p w:rsidR="00D66129" w:rsidRDefault="000853E7">
      <w:pPr>
        <w:numPr>
          <w:ilvl w:val="1"/>
          <w:numId w:val="26"/>
        </w:numPr>
        <w:spacing w:after="45" w:line="256" w:lineRule="auto"/>
        <w:ind w:right="678" w:firstLine="360"/>
        <w:jc w:val="left"/>
      </w:pPr>
      <w:r>
        <w:rPr>
          <w:b/>
          <w:u w:val="single" w:color="000000"/>
        </w:rPr>
        <w:t>Научное и практическое значение результатов работы</w:t>
      </w:r>
      <w:r>
        <w:rPr>
          <w:b/>
        </w:rPr>
        <w:t xml:space="preserve"> </w:t>
      </w:r>
    </w:p>
    <w:p w:rsidR="00D66129" w:rsidRDefault="000853E7">
      <w:pPr>
        <w:numPr>
          <w:ilvl w:val="0"/>
          <w:numId w:val="26"/>
        </w:numPr>
        <w:ind w:right="166" w:firstLine="0"/>
      </w:pPr>
      <w:r>
        <w:t xml:space="preserve">результаты </w:t>
      </w:r>
      <w:r>
        <w:tab/>
        <w:t xml:space="preserve">заслуживают </w:t>
      </w:r>
      <w:r>
        <w:tab/>
        <w:t xml:space="preserve">опубликования </w:t>
      </w:r>
      <w:r>
        <w:tab/>
        <w:t xml:space="preserve">и </w:t>
      </w:r>
      <w:r>
        <w:tab/>
        <w:t xml:space="preserve">практического использования </w:t>
      </w:r>
    </w:p>
    <w:p w:rsidR="00D66129" w:rsidRDefault="000853E7">
      <w:pPr>
        <w:numPr>
          <w:ilvl w:val="0"/>
          <w:numId w:val="26"/>
        </w:numPr>
        <w:spacing w:after="0" w:line="267" w:lineRule="auto"/>
        <w:ind w:right="166" w:firstLine="0"/>
      </w:pPr>
      <w:r>
        <w:t xml:space="preserve">можно использовать в научной работе школьников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можно использовать в учебном процессе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не заслуживает внимания. </w:t>
      </w:r>
    </w:p>
    <w:p w:rsidR="00D66129" w:rsidRDefault="000853E7">
      <w:pPr>
        <w:numPr>
          <w:ilvl w:val="1"/>
          <w:numId w:val="26"/>
        </w:numPr>
        <w:spacing w:after="45" w:line="256" w:lineRule="auto"/>
        <w:ind w:right="678" w:firstLine="360"/>
        <w:jc w:val="left"/>
      </w:pPr>
      <w:r>
        <w:rPr>
          <w:b/>
          <w:u w:val="single" w:color="000000"/>
        </w:rPr>
        <w:t>Изложение доклада и эрудированность автора в рассматриваемой</w:t>
      </w:r>
      <w:r>
        <w:rPr>
          <w:b/>
        </w:rPr>
        <w:t xml:space="preserve"> </w:t>
      </w:r>
      <w:r>
        <w:rPr>
          <w:b/>
          <w:u w:val="single" w:color="000000"/>
        </w:rPr>
        <w:t>области</w:t>
      </w:r>
      <w:r>
        <w:rPr>
          <w:b/>
        </w:rPr>
        <w:t xml:space="preserve"> </w:t>
      </w:r>
    </w:p>
    <w:p w:rsidR="00D66129" w:rsidRDefault="000853E7">
      <w:pPr>
        <w:numPr>
          <w:ilvl w:val="0"/>
          <w:numId w:val="26"/>
        </w:numPr>
        <w:ind w:right="166" w:firstLine="0"/>
      </w:pPr>
      <w:r>
        <w:t xml:space="preserve">использование известных результатов и научных фактов  в работе. </w:t>
      </w:r>
    </w:p>
    <w:p w:rsidR="00D66129" w:rsidRDefault="000853E7">
      <w:pPr>
        <w:numPr>
          <w:ilvl w:val="0"/>
          <w:numId w:val="26"/>
        </w:numPr>
        <w:ind w:right="166" w:firstLine="0"/>
      </w:pPr>
      <w:r>
        <w:t xml:space="preserve">знакомство с современным состоянием проблемы </w:t>
      </w:r>
    </w:p>
    <w:p w:rsidR="00D66129" w:rsidRDefault="000853E7">
      <w:pPr>
        <w:numPr>
          <w:ilvl w:val="0"/>
          <w:numId w:val="26"/>
        </w:numPr>
        <w:ind w:right="166" w:firstLine="0"/>
      </w:pPr>
      <w:r>
        <w:t xml:space="preserve">полнота цитируемой литературы, ссылки на исследования учёных, занимающихся данной проблемой.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ясное понимание цели работы. </w:t>
      </w:r>
    </w:p>
    <w:p w:rsidR="00D66129" w:rsidRDefault="000853E7">
      <w:pPr>
        <w:numPr>
          <w:ilvl w:val="0"/>
          <w:numId w:val="26"/>
        </w:numPr>
        <w:ind w:right="166" w:firstLine="0"/>
      </w:pPr>
      <w:r>
        <w:t xml:space="preserve">логика изложения, убедительность рассуждений, оригинальность выводов. </w:t>
      </w:r>
    </w:p>
    <w:p w:rsidR="00D66129" w:rsidRDefault="000853E7">
      <w:pPr>
        <w:numPr>
          <w:ilvl w:val="0"/>
          <w:numId w:val="26"/>
        </w:numPr>
        <w:ind w:right="166" w:firstLine="0"/>
      </w:pPr>
      <w:r>
        <w:t xml:space="preserve">общее впечатление </w:t>
      </w:r>
    </w:p>
    <w:p w:rsidR="00D66129" w:rsidRDefault="000853E7">
      <w:pPr>
        <w:numPr>
          <w:ilvl w:val="1"/>
          <w:numId w:val="26"/>
        </w:numPr>
        <w:spacing w:after="45" w:line="256" w:lineRule="auto"/>
        <w:ind w:right="678" w:firstLine="360"/>
        <w:jc w:val="left"/>
      </w:pPr>
      <w:r>
        <w:rPr>
          <w:b/>
          <w:u w:val="single" w:color="000000"/>
        </w:rPr>
        <w:t>Участие в дискуссии</w:t>
      </w:r>
      <w:r>
        <w:rPr>
          <w:b/>
        </w:rPr>
        <w:t xml:space="preserve"> </w:t>
      </w:r>
    </w:p>
    <w:p w:rsidR="00D66129" w:rsidRDefault="000853E7">
      <w:pPr>
        <w:numPr>
          <w:ilvl w:val="0"/>
          <w:numId w:val="26"/>
        </w:numPr>
        <w:ind w:right="166" w:firstLine="0"/>
      </w:pPr>
      <w:r>
        <w:t xml:space="preserve">соответствие содержания вопросов теме исследования. </w:t>
      </w:r>
    </w:p>
    <w:p w:rsidR="00D66129" w:rsidRDefault="000853E7">
      <w:pPr>
        <w:numPr>
          <w:ilvl w:val="0"/>
          <w:numId w:val="26"/>
        </w:numPr>
        <w:ind w:right="166" w:firstLine="0"/>
      </w:pPr>
      <w:r>
        <w:t xml:space="preserve">четкость формулировки вопросов </w:t>
      </w:r>
    </w:p>
    <w:p w:rsidR="00D66129" w:rsidRDefault="000853E7">
      <w:pPr>
        <w:numPr>
          <w:ilvl w:val="0"/>
          <w:numId w:val="26"/>
        </w:numPr>
        <w:ind w:right="166" w:firstLine="0"/>
      </w:pPr>
      <w:r>
        <w:t xml:space="preserve">эрудиция оппонента </w:t>
      </w:r>
    </w:p>
    <w:p w:rsidR="00D66129" w:rsidRDefault="000853E7">
      <w:pPr>
        <w:numPr>
          <w:ilvl w:val="1"/>
          <w:numId w:val="26"/>
        </w:numPr>
        <w:spacing w:after="0" w:line="267" w:lineRule="auto"/>
        <w:ind w:right="678" w:firstLine="360"/>
        <w:jc w:val="left"/>
      </w:pPr>
      <w:r>
        <w:rPr>
          <w:b/>
          <w:u w:val="single" w:color="000000"/>
        </w:rPr>
        <w:t>Культура оформления работы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соответствие стандартным требованиям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качество приложений. </w:t>
      </w:r>
    </w:p>
    <w:p w:rsidR="00D66129" w:rsidRDefault="000853E7">
      <w:pPr>
        <w:numPr>
          <w:ilvl w:val="0"/>
          <w:numId w:val="26"/>
        </w:numPr>
        <w:ind w:right="166" w:firstLine="0"/>
      </w:pPr>
      <w:r>
        <w:t xml:space="preserve">наличие тезиса выступления. </w:t>
      </w:r>
    </w:p>
    <w:p w:rsidR="00D66129" w:rsidRDefault="000853E7">
      <w:pPr>
        <w:numPr>
          <w:ilvl w:val="0"/>
          <w:numId w:val="26"/>
        </w:numPr>
        <w:spacing w:after="247"/>
        <w:ind w:right="166" w:firstLine="0"/>
      </w:pPr>
      <w:r>
        <w:lastRenderedPageBreak/>
        <w:t xml:space="preserve">наличие рецензии на работу учащегося. </w:t>
      </w:r>
    </w:p>
    <w:p w:rsidR="00D66129" w:rsidRDefault="000853E7">
      <w:pPr>
        <w:tabs>
          <w:tab w:val="center" w:pos="1273"/>
          <w:tab w:val="center" w:pos="2896"/>
          <w:tab w:val="center" w:pos="4620"/>
          <w:tab w:val="center" w:pos="5793"/>
          <w:tab w:val="center" w:pos="7009"/>
          <w:tab w:val="right" w:pos="9526"/>
        </w:tabs>
        <w:ind w:left="-15" w:firstLine="0"/>
        <w:jc w:val="left"/>
      </w:pPr>
      <w:r>
        <w:rPr>
          <w:b/>
        </w:rPr>
        <w:t xml:space="preserve">  </w:t>
      </w:r>
      <w:r>
        <w:rPr>
          <w:b/>
        </w:rPr>
        <w:tab/>
      </w:r>
      <w:r>
        <w:t xml:space="preserve">Формами </w:t>
      </w:r>
      <w:r>
        <w:tab/>
        <w:t xml:space="preserve">наглядной </w:t>
      </w:r>
      <w:r>
        <w:tab/>
        <w:t xml:space="preserve">отчетности </w:t>
      </w:r>
      <w:r>
        <w:tab/>
        <w:t xml:space="preserve">о </w:t>
      </w:r>
      <w:r>
        <w:tab/>
        <w:t xml:space="preserve">результатах </w:t>
      </w:r>
      <w:r>
        <w:tab/>
        <w:t>проектно-</w:t>
      </w:r>
    </w:p>
    <w:p w:rsidR="00D66129" w:rsidRDefault="000853E7">
      <w:pPr>
        <w:spacing w:after="303" w:line="267" w:lineRule="auto"/>
        <w:ind w:left="-5" w:hanging="10"/>
        <w:jc w:val="left"/>
      </w:pPr>
      <w:r>
        <w:t xml:space="preserve">исследовательской  деятельности могут быть презентации, выставки, инсценировки, </w:t>
      </w:r>
      <w:r>
        <w:tab/>
        <w:t xml:space="preserve">видеофильмы, </w:t>
      </w:r>
      <w:r>
        <w:tab/>
        <w:t xml:space="preserve">фоторепортажи, </w:t>
      </w:r>
      <w:r>
        <w:tab/>
        <w:t xml:space="preserve">дизайнерские </w:t>
      </w:r>
      <w:r>
        <w:tab/>
        <w:t>одежды, стендовые отчеты.</w:t>
      </w:r>
      <w:r>
        <w:rPr>
          <w:b/>
        </w:rPr>
        <w:t xml:space="preserve"> </w:t>
      </w:r>
      <w:r>
        <w:t xml:space="preserve">Оценивание презентации и защита проекта происходит по разработанным критериям, и суммарная оценка может быть выставлена по нескольким </w:t>
      </w:r>
      <w:r>
        <w:tab/>
        <w:t xml:space="preserve">предметам, </w:t>
      </w:r>
      <w:r>
        <w:tab/>
        <w:t xml:space="preserve">если </w:t>
      </w:r>
      <w:r>
        <w:tab/>
        <w:t xml:space="preserve">проект </w:t>
      </w:r>
      <w:r>
        <w:tab/>
      </w:r>
      <w:proofErr w:type="spellStart"/>
      <w:r>
        <w:t>межпредметный</w:t>
      </w:r>
      <w:proofErr w:type="spellEnd"/>
      <w:r>
        <w:t xml:space="preserve">. </w:t>
      </w:r>
      <w:r>
        <w:tab/>
        <w:t>Проектная деятельность оценивается по 2 группам критериев: критерии оценки содержания проекта и критерии оценки защиты проекта.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 </w:t>
      </w:r>
    </w:p>
    <w:p w:rsidR="00D66129" w:rsidRDefault="000853E7">
      <w:pPr>
        <w:spacing w:after="3" w:line="269" w:lineRule="auto"/>
        <w:ind w:left="10" w:right="170" w:hanging="10"/>
        <w:jc w:val="center"/>
      </w:pPr>
      <w:r>
        <w:rPr>
          <w:b/>
        </w:rPr>
        <w:t xml:space="preserve">Критерии оценки содержания проекта: </w:t>
      </w:r>
    </w:p>
    <w:tbl>
      <w:tblPr>
        <w:tblStyle w:val="TableGrid"/>
        <w:tblW w:w="9501" w:type="dxa"/>
        <w:tblInd w:w="0" w:type="dxa"/>
        <w:tblCellMar>
          <w:top w:w="9" w:type="dxa"/>
          <w:left w:w="38" w:type="dxa"/>
        </w:tblCellMar>
        <w:tblLook w:val="04A0" w:firstRow="1" w:lastRow="0" w:firstColumn="1" w:lastColumn="0" w:noHBand="0" w:noVBand="1"/>
      </w:tblPr>
      <w:tblGrid>
        <w:gridCol w:w="461"/>
        <w:gridCol w:w="2660"/>
        <w:gridCol w:w="6380"/>
      </w:tblGrid>
      <w:tr w:rsidR="00D66129">
        <w:trPr>
          <w:trHeight w:val="33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Критерий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Оценка (в баллах) </w:t>
            </w:r>
          </w:p>
        </w:tc>
      </w:tr>
      <w:tr w:rsidR="00D66129">
        <w:trPr>
          <w:trHeight w:val="6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1.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left="2" w:firstLine="0"/>
              <w:jc w:val="left"/>
            </w:pPr>
            <w:r>
              <w:t xml:space="preserve">Тип работы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numPr>
                <w:ilvl w:val="0"/>
                <w:numId w:val="36"/>
              </w:numPr>
              <w:spacing w:after="21" w:line="259" w:lineRule="auto"/>
              <w:ind w:hanging="211"/>
              <w:jc w:val="left"/>
            </w:pPr>
            <w:r>
              <w:t xml:space="preserve">- реферативная работа, </w:t>
            </w:r>
          </w:p>
          <w:p w:rsidR="00D66129" w:rsidRDefault="000853E7">
            <w:pPr>
              <w:numPr>
                <w:ilvl w:val="0"/>
                <w:numId w:val="36"/>
              </w:numPr>
              <w:spacing w:after="0" w:line="259" w:lineRule="auto"/>
              <w:ind w:hanging="211"/>
              <w:jc w:val="left"/>
            </w:pPr>
            <w:r>
              <w:t xml:space="preserve">- работа носит исследовательский характер </w:t>
            </w:r>
          </w:p>
        </w:tc>
      </w:tr>
      <w:tr w:rsidR="00D66129">
        <w:trPr>
          <w:trHeight w:val="9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2.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left="2" w:firstLine="0"/>
              <w:jc w:val="left"/>
            </w:pPr>
            <w:r>
              <w:t xml:space="preserve">Использование     </w:t>
            </w:r>
          </w:p>
          <w:p w:rsidR="00D66129" w:rsidRDefault="000853E7">
            <w:pPr>
              <w:spacing w:after="0" w:line="259" w:lineRule="auto"/>
              <w:ind w:left="2" w:firstLine="0"/>
              <w:jc w:val="left"/>
            </w:pPr>
            <w:r>
              <w:t xml:space="preserve">научных фактов и данных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numPr>
                <w:ilvl w:val="0"/>
                <w:numId w:val="37"/>
              </w:numPr>
              <w:spacing w:after="0" w:line="275" w:lineRule="auto"/>
              <w:ind w:firstLine="0"/>
              <w:jc w:val="left"/>
            </w:pPr>
            <w:r>
              <w:t xml:space="preserve">- используются широко известные научные данные, </w:t>
            </w:r>
          </w:p>
          <w:p w:rsidR="00D66129" w:rsidRDefault="000853E7">
            <w:pPr>
              <w:numPr>
                <w:ilvl w:val="0"/>
                <w:numId w:val="37"/>
              </w:numPr>
              <w:spacing w:after="0" w:line="259" w:lineRule="auto"/>
              <w:ind w:firstLine="0"/>
              <w:jc w:val="left"/>
            </w:pPr>
            <w:r>
              <w:t xml:space="preserve">- используются уникальные научные данные </w:t>
            </w:r>
          </w:p>
        </w:tc>
      </w:tr>
      <w:tr w:rsidR="00D66129">
        <w:trPr>
          <w:trHeight w:val="129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3.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left="2" w:firstLine="0"/>
              <w:jc w:val="left"/>
            </w:pPr>
            <w:r>
              <w:t xml:space="preserve">Использование  </w:t>
            </w:r>
          </w:p>
          <w:p w:rsidR="00D66129" w:rsidRDefault="000853E7">
            <w:pPr>
              <w:spacing w:after="0" w:line="276" w:lineRule="auto"/>
              <w:ind w:left="2" w:firstLine="0"/>
            </w:pPr>
            <w:r>
              <w:t>знаний вне школьной про-</w:t>
            </w:r>
          </w:p>
          <w:p w:rsidR="00D66129" w:rsidRDefault="000853E7">
            <w:pPr>
              <w:spacing w:after="0" w:line="259" w:lineRule="auto"/>
              <w:ind w:left="2" w:firstLine="0"/>
              <w:jc w:val="left"/>
            </w:pPr>
            <w:r>
              <w:t xml:space="preserve">граммы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right="45" w:firstLine="0"/>
            </w:pPr>
            <w:r>
              <w:t xml:space="preserve">1  - использованы знания школьной программы, 2 - использованы знания за рамками школьной программы </w:t>
            </w:r>
          </w:p>
        </w:tc>
      </w:tr>
      <w:tr w:rsidR="00D66129">
        <w:trPr>
          <w:trHeight w:val="194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4.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left="2" w:firstLine="0"/>
              <w:jc w:val="left"/>
            </w:pPr>
            <w:r>
              <w:t xml:space="preserve">Качество исследования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numPr>
                <w:ilvl w:val="0"/>
                <w:numId w:val="38"/>
              </w:numPr>
              <w:spacing w:after="1" w:line="277" w:lineRule="auto"/>
              <w:ind w:firstLine="0"/>
              <w:jc w:val="left"/>
            </w:pPr>
            <w:r>
              <w:t xml:space="preserve">- результаты могут быть доложены на школьной конференции, </w:t>
            </w:r>
          </w:p>
          <w:p w:rsidR="00D66129" w:rsidRDefault="000853E7">
            <w:pPr>
              <w:numPr>
                <w:ilvl w:val="0"/>
                <w:numId w:val="38"/>
              </w:numPr>
              <w:spacing w:after="0" w:line="277" w:lineRule="auto"/>
              <w:ind w:firstLine="0"/>
              <w:jc w:val="left"/>
            </w:pPr>
            <w:r>
              <w:t xml:space="preserve">- результаты могут быть доложены на районной конференции, </w:t>
            </w:r>
          </w:p>
          <w:p w:rsidR="00D66129" w:rsidRDefault="000853E7">
            <w:pPr>
              <w:numPr>
                <w:ilvl w:val="0"/>
                <w:numId w:val="38"/>
              </w:numPr>
              <w:spacing w:after="32" w:line="259" w:lineRule="auto"/>
              <w:ind w:firstLine="0"/>
              <w:jc w:val="left"/>
            </w:pPr>
            <w:r>
              <w:t xml:space="preserve">- </w:t>
            </w:r>
            <w:r>
              <w:tab/>
              <w:t xml:space="preserve">результаты </w:t>
            </w:r>
            <w:r>
              <w:tab/>
              <w:t xml:space="preserve">могут </w:t>
            </w:r>
            <w:r>
              <w:tab/>
              <w:t xml:space="preserve">быть </w:t>
            </w:r>
            <w:r>
              <w:tab/>
              <w:t xml:space="preserve">доложены </w:t>
            </w:r>
            <w:r>
              <w:tab/>
              <w:t xml:space="preserve">на </w:t>
            </w:r>
          </w:p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региональной конференции </w:t>
            </w:r>
          </w:p>
        </w:tc>
      </w:tr>
      <w:tr w:rsidR="00D66129">
        <w:trPr>
          <w:trHeight w:val="162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5.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5" w:line="259" w:lineRule="auto"/>
              <w:ind w:left="2" w:firstLine="0"/>
              <w:jc w:val="left"/>
            </w:pPr>
            <w:r>
              <w:t xml:space="preserve">Структура       </w:t>
            </w:r>
          </w:p>
          <w:p w:rsidR="00D66129" w:rsidRDefault="000853E7">
            <w:pPr>
              <w:tabs>
                <w:tab w:val="right" w:pos="2621"/>
              </w:tabs>
              <w:spacing w:after="0" w:line="259" w:lineRule="auto"/>
              <w:ind w:firstLine="0"/>
              <w:jc w:val="left"/>
            </w:pPr>
            <w:r>
              <w:t xml:space="preserve">проекта: </w:t>
            </w:r>
            <w:r>
              <w:tab/>
              <w:t xml:space="preserve">введение, </w:t>
            </w:r>
          </w:p>
          <w:p w:rsidR="00D66129" w:rsidRDefault="000853E7">
            <w:pPr>
              <w:spacing w:after="0" w:line="259" w:lineRule="auto"/>
              <w:ind w:left="2" w:firstLine="0"/>
              <w:jc w:val="left"/>
            </w:pPr>
            <w:r>
              <w:t xml:space="preserve">постановка </w:t>
            </w:r>
          </w:p>
          <w:p w:rsidR="00D66129" w:rsidRDefault="000853E7">
            <w:pPr>
              <w:spacing w:after="0" w:line="259" w:lineRule="auto"/>
              <w:ind w:left="2" w:firstLine="0"/>
              <w:jc w:val="left"/>
            </w:pPr>
            <w:r>
              <w:t xml:space="preserve">проблемы,      решение, выводы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76" w:lineRule="auto"/>
              <w:ind w:right="45" w:firstLine="0"/>
              <w:jc w:val="left"/>
            </w:pPr>
            <w:r>
              <w:t xml:space="preserve">0 - в работе плохо просматривается структура,  1  -   в   работе   присутствует   большинство структурных элементов, </w:t>
            </w:r>
          </w:p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2 - работа четко структурирована </w:t>
            </w:r>
          </w:p>
        </w:tc>
      </w:tr>
      <w:tr w:rsidR="00D66129">
        <w:trPr>
          <w:trHeight w:val="9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6.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left="2" w:firstLine="0"/>
              <w:jc w:val="left"/>
            </w:pPr>
            <w:r>
              <w:t xml:space="preserve">Оригинальность </w:t>
            </w:r>
            <w:r>
              <w:tab/>
              <w:t xml:space="preserve">и новизна темы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numPr>
                <w:ilvl w:val="0"/>
                <w:numId w:val="39"/>
              </w:numPr>
              <w:spacing w:after="22" w:line="259" w:lineRule="auto"/>
              <w:ind w:hanging="290"/>
              <w:jc w:val="left"/>
            </w:pPr>
            <w:r>
              <w:t xml:space="preserve">- тема традиционна, </w:t>
            </w:r>
          </w:p>
          <w:p w:rsidR="00D66129" w:rsidRDefault="000853E7">
            <w:pPr>
              <w:numPr>
                <w:ilvl w:val="0"/>
                <w:numId w:val="39"/>
              </w:numPr>
              <w:spacing w:after="27" w:line="259" w:lineRule="auto"/>
              <w:ind w:hanging="290"/>
              <w:jc w:val="left"/>
            </w:pPr>
            <w:r>
              <w:t xml:space="preserve">- работа строится вокруг новой темы и новых </w:t>
            </w:r>
          </w:p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идей                                                             </w:t>
            </w:r>
          </w:p>
        </w:tc>
      </w:tr>
      <w:tr w:rsidR="00D66129">
        <w:trPr>
          <w:trHeight w:val="97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7.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left="2" w:firstLine="0"/>
              <w:jc w:val="left"/>
            </w:pPr>
            <w:r>
              <w:t xml:space="preserve">Владение </w:t>
            </w:r>
            <w:r>
              <w:tab/>
              <w:t xml:space="preserve">автором терминологическим аппаратом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numPr>
                <w:ilvl w:val="0"/>
                <w:numId w:val="40"/>
              </w:numPr>
              <w:spacing w:after="22" w:line="259" w:lineRule="auto"/>
              <w:ind w:firstLine="0"/>
              <w:jc w:val="left"/>
            </w:pPr>
            <w:r>
              <w:t xml:space="preserve">- автор владеет базовым аппаратом, </w:t>
            </w:r>
          </w:p>
          <w:p w:rsidR="00D66129" w:rsidRDefault="000853E7">
            <w:pPr>
              <w:numPr>
                <w:ilvl w:val="0"/>
                <w:numId w:val="40"/>
              </w:numPr>
              <w:spacing w:after="0" w:line="259" w:lineRule="auto"/>
              <w:ind w:firstLine="0"/>
              <w:jc w:val="left"/>
            </w:pPr>
            <w:r>
              <w:t xml:space="preserve">- автор свободно оперирует базовым аппаратом в беседе </w:t>
            </w:r>
          </w:p>
        </w:tc>
      </w:tr>
      <w:tr w:rsidR="00D66129">
        <w:trPr>
          <w:trHeight w:val="258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8. </w:t>
            </w:r>
          </w:p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left="2" w:firstLine="0"/>
              <w:jc w:val="left"/>
            </w:pPr>
            <w:r>
              <w:t xml:space="preserve">Качество   оформления работы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numPr>
                <w:ilvl w:val="0"/>
                <w:numId w:val="41"/>
              </w:numPr>
              <w:spacing w:after="0" w:line="278" w:lineRule="auto"/>
              <w:ind w:firstLine="0"/>
            </w:pPr>
            <w:r>
              <w:t xml:space="preserve">- работа оформлена аккуратно, но без «изысков», описание непонятно, есть ошибки, </w:t>
            </w:r>
          </w:p>
          <w:p w:rsidR="00D66129" w:rsidRDefault="000853E7">
            <w:pPr>
              <w:numPr>
                <w:ilvl w:val="0"/>
                <w:numId w:val="41"/>
              </w:numPr>
              <w:spacing w:after="0" w:line="277" w:lineRule="auto"/>
              <w:ind w:firstLine="0"/>
            </w:pPr>
            <w:r>
              <w:t xml:space="preserve">- работа оформлена аккуратно, описание четко, понятно, грамотно, </w:t>
            </w:r>
          </w:p>
          <w:p w:rsidR="00D66129" w:rsidRDefault="000853E7">
            <w:pPr>
              <w:numPr>
                <w:ilvl w:val="0"/>
                <w:numId w:val="41"/>
              </w:numPr>
              <w:spacing w:after="5" w:line="259" w:lineRule="auto"/>
              <w:ind w:firstLine="0"/>
            </w:pPr>
            <w:r>
              <w:t xml:space="preserve">- работа оформлена изобретательно, применены </w:t>
            </w:r>
          </w:p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приемы </w:t>
            </w:r>
            <w:r>
              <w:tab/>
              <w:t xml:space="preserve"> </w:t>
            </w:r>
            <w:r>
              <w:tab/>
              <w:t xml:space="preserve">и </w:t>
            </w:r>
            <w:r>
              <w:tab/>
              <w:t xml:space="preserve"> </w:t>
            </w:r>
            <w:r>
              <w:tab/>
              <w:t xml:space="preserve">средства, </w:t>
            </w:r>
            <w:r>
              <w:tab/>
              <w:t xml:space="preserve"> </w:t>
            </w:r>
            <w:r>
              <w:tab/>
              <w:t xml:space="preserve">повышающие презентабельность </w:t>
            </w:r>
            <w:r>
              <w:tab/>
              <w:t xml:space="preserve">работы, </w:t>
            </w:r>
            <w:r>
              <w:tab/>
              <w:t xml:space="preserve">описание </w:t>
            </w:r>
            <w:r>
              <w:tab/>
              <w:t xml:space="preserve">четко, понятно, грамотно       </w:t>
            </w:r>
          </w:p>
        </w:tc>
      </w:tr>
    </w:tbl>
    <w:p w:rsidR="00D66129" w:rsidRDefault="000853E7">
      <w:pPr>
        <w:spacing w:after="29" w:line="259" w:lineRule="auto"/>
        <w:ind w:firstLine="0"/>
        <w:jc w:val="left"/>
      </w:pPr>
      <w:r>
        <w:rPr>
          <w:b/>
        </w:rPr>
        <w:t xml:space="preserve"> </w:t>
      </w:r>
    </w:p>
    <w:p w:rsidR="00844B25" w:rsidRDefault="00844B25">
      <w:pPr>
        <w:spacing w:after="3" w:line="269" w:lineRule="auto"/>
        <w:ind w:left="10" w:right="170" w:hanging="10"/>
        <w:jc w:val="center"/>
        <w:rPr>
          <w:b/>
        </w:rPr>
      </w:pPr>
    </w:p>
    <w:p w:rsidR="00D66129" w:rsidRDefault="000853E7">
      <w:pPr>
        <w:spacing w:after="3" w:line="269" w:lineRule="auto"/>
        <w:ind w:left="10" w:right="170" w:hanging="10"/>
        <w:jc w:val="center"/>
      </w:pPr>
      <w:r>
        <w:rPr>
          <w:b/>
        </w:rPr>
        <w:t xml:space="preserve">Критерии оценки защиты проекта: </w:t>
      </w:r>
    </w:p>
    <w:p w:rsidR="00D66129" w:rsidRDefault="000853E7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357" w:type="dxa"/>
        <w:tblInd w:w="0" w:type="dxa"/>
        <w:tblCellMar>
          <w:top w:w="9" w:type="dxa"/>
          <w:left w:w="38" w:type="dxa"/>
        </w:tblCellMar>
        <w:tblLook w:val="04A0" w:firstRow="1" w:lastRow="0" w:firstColumn="1" w:lastColumn="0" w:noHBand="0" w:noVBand="1"/>
      </w:tblPr>
      <w:tblGrid>
        <w:gridCol w:w="436"/>
        <w:gridCol w:w="2417"/>
        <w:gridCol w:w="6504"/>
      </w:tblGrid>
      <w:tr w:rsidR="00D66129">
        <w:trPr>
          <w:trHeight w:val="33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Критерий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Оценка (в баллах) </w:t>
            </w:r>
          </w:p>
        </w:tc>
      </w:tr>
      <w:tr w:rsidR="00D66129">
        <w:trPr>
          <w:trHeight w:val="194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1.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Качество доклада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numPr>
                <w:ilvl w:val="0"/>
                <w:numId w:val="42"/>
              </w:numPr>
              <w:spacing w:after="21" w:line="259" w:lineRule="auto"/>
              <w:ind w:firstLine="0"/>
              <w:jc w:val="left"/>
            </w:pPr>
            <w:r>
              <w:t xml:space="preserve">- доклад зачитывает, </w:t>
            </w:r>
          </w:p>
          <w:p w:rsidR="00D66129" w:rsidRDefault="000853E7">
            <w:pPr>
              <w:numPr>
                <w:ilvl w:val="0"/>
                <w:numId w:val="42"/>
              </w:numPr>
              <w:spacing w:after="22" w:line="259" w:lineRule="auto"/>
              <w:ind w:firstLine="0"/>
              <w:jc w:val="left"/>
            </w:pPr>
            <w:r>
              <w:t xml:space="preserve">- доклад рассказывает, но не объяснена суть работы, </w:t>
            </w:r>
          </w:p>
          <w:p w:rsidR="00D66129" w:rsidRDefault="000853E7">
            <w:pPr>
              <w:numPr>
                <w:ilvl w:val="0"/>
                <w:numId w:val="42"/>
              </w:numPr>
              <w:spacing w:after="1" w:line="276" w:lineRule="auto"/>
              <w:ind w:firstLine="0"/>
              <w:jc w:val="left"/>
            </w:pPr>
            <w:r>
              <w:t xml:space="preserve">- доклад рассказывает, суть работы объяснена, 4 - кроме хорошего доклада владеет иллюстративным материалом, </w:t>
            </w:r>
          </w:p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5 - доклад производит очень хорошее впечатление </w:t>
            </w:r>
          </w:p>
        </w:tc>
      </w:tr>
      <w:tr w:rsidR="00D66129">
        <w:trPr>
          <w:trHeight w:val="129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2.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Качество   </w:t>
            </w:r>
          </w:p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ответов   на вопросы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numPr>
                <w:ilvl w:val="0"/>
                <w:numId w:val="43"/>
              </w:numPr>
              <w:spacing w:after="20" w:line="259" w:lineRule="auto"/>
              <w:ind w:firstLine="0"/>
              <w:jc w:val="left"/>
            </w:pPr>
            <w:r>
              <w:t xml:space="preserve">- не может четко ответить на большинство вопросов, </w:t>
            </w:r>
          </w:p>
          <w:p w:rsidR="00D66129" w:rsidRDefault="000853E7">
            <w:pPr>
              <w:numPr>
                <w:ilvl w:val="0"/>
                <w:numId w:val="43"/>
              </w:numPr>
              <w:spacing w:after="22" w:line="259" w:lineRule="auto"/>
              <w:ind w:firstLine="0"/>
              <w:jc w:val="left"/>
            </w:pPr>
            <w:r>
              <w:t xml:space="preserve">- отвечает на большинство вопросов, </w:t>
            </w:r>
          </w:p>
          <w:p w:rsidR="00D66129" w:rsidRDefault="000853E7">
            <w:pPr>
              <w:numPr>
                <w:ilvl w:val="0"/>
                <w:numId w:val="43"/>
              </w:numPr>
              <w:spacing w:after="0" w:line="259" w:lineRule="auto"/>
              <w:ind w:firstLine="0"/>
              <w:jc w:val="left"/>
            </w:pPr>
            <w:r>
              <w:t xml:space="preserve">- </w:t>
            </w:r>
            <w:r>
              <w:tab/>
              <w:t xml:space="preserve">отвечает </w:t>
            </w:r>
            <w:r>
              <w:tab/>
              <w:t xml:space="preserve">на </w:t>
            </w:r>
            <w:r>
              <w:tab/>
              <w:t xml:space="preserve">все </w:t>
            </w:r>
            <w:r>
              <w:tab/>
              <w:t xml:space="preserve">вопросы </w:t>
            </w:r>
            <w:r>
              <w:tab/>
              <w:t xml:space="preserve">убедительно, аргументировано </w:t>
            </w:r>
          </w:p>
        </w:tc>
      </w:tr>
      <w:tr w:rsidR="00D66129">
        <w:trPr>
          <w:trHeight w:val="162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3.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Оформление </w:t>
            </w:r>
            <w:r>
              <w:tab/>
              <w:t xml:space="preserve">и использование демонстрационного материала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numPr>
                <w:ilvl w:val="0"/>
                <w:numId w:val="44"/>
              </w:numPr>
              <w:spacing w:after="3" w:line="273" w:lineRule="auto"/>
              <w:ind w:firstLine="0"/>
            </w:pPr>
            <w:r>
              <w:t xml:space="preserve">– демонстрационный материал не используется в докладе, </w:t>
            </w:r>
          </w:p>
          <w:p w:rsidR="00D66129" w:rsidRDefault="000853E7">
            <w:pPr>
              <w:numPr>
                <w:ilvl w:val="0"/>
                <w:numId w:val="44"/>
              </w:numPr>
              <w:spacing w:after="32" w:line="259" w:lineRule="auto"/>
              <w:ind w:firstLine="0"/>
            </w:pPr>
            <w:r>
              <w:t xml:space="preserve">- </w:t>
            </w:r>
            <w:r>
              <w:tab/>
              <w:t xml:space="preserve">представлен </w:t>
            </w:r>
            <w:r>
              <w:tab/>
              <w:t xml:space="preserve">плохо </w:t>
            </w:r>
            <w:r>
              <w:tab/>
              <w:t xml:space="preserve">оформленный </w:t>
            </w:r>
          </w:p>
          <w:p w:rsidR="00D66129" w:rsidRDefault="000853E7">
            <w:pPr>
              <w:spacing w:after="22" w:line="259" w:lineRule="auto"/>
              <w:ind w:firstLine="0"/>
              <w:jc w:val="left"/>
            </w:pPr>
            <w:r>
              <w:t xml:space="preserve">демонстрационный материал, </w:t>
            </w:r>
          </w:p>
          <w:p w:rsidR="00D66129" w:rsidRDefault="000853E7">
            <w:pPr>
              <w:numPr>
                <w:ilvl w:val="0"/>
                <w:numId w:val="44"/>
              </w:numPr>
              <w:spacing w:after="0" w:line="259" w:lineRule="auto"/>
              <w:ind w:firstLine="0"/>
            </w:pPr>
            <w:r>
              <w:t xml:space="preserve">- </w:t>
            </w:r>
            <w:r>
              <w:tab/>
              <w:t xml:space="preserve">представленный </w:t>
            </w:r>
            <w:r>
              <w:tab/>
              <w:t xml:space="preserve">демонстрационный </w:t>
            </w:r>
            <w:r>
              <w:tab/>
              <w:t xml:space="preserve">материал </w:t>
            </w:r>
          </w:p>
        </w:tc>
      </w:tr>
      <w:tr w:rsidR="00D66129">
        <w:trPr>
          <w:trHeight w:val="129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D6612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D6612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25" w:line="259" w:lineRule="auto"/>
              <w:ind w:firstLine="0"/>
              <w:jc w:val="left"/>
            </w:pPr>
            <w:r>
              <w:t xml:space="preserve">хорошо оформлен и используется в докладе, </w:t>
            </w:r>
          </w:p>
          <w:p w:rsidR="00D66129" w:rsidRDefault="000853E7">
            <w:pPr>
              <w:spacing w:after="0" w:line="259" w:lineRule="auto"/>
              <w:ind w:right="38" w:firstLine="0"/>
            </w:pPr>
            <w:r>
              <w:t xml:space="preserve">3 - представленный демонстрационный материал используется в докладе, информативен, автор свободно в нем ориентируется </w:t>
            </w:r>
          </w:p>
        </w:tc>
      </w:tr>
    </w:tbl>
    <w:p w:rsidR="00D66129" w:rsidRDefault="000853E7">
      <w:pPr>
        <w:spacing w:after="29" w:line="259" w:lineRule="auto"/>
        <w:ind w:firstLine="0"/>
        <w:jc w:val="left"/>
      </w:pPr>
      <w:r>
        <w:rPr>
          <w:b/>
        </w:rPr>
        <w:t xml:space="preserve"> </w:t>
      </w:r>
    </w:p>
    <w:p w:rsidR="00D66129" w:rsidRDefault="000853E7">
      <w:pPr>
        <w:pStyle w:val="1"/>
        <w:ind w:left="4422" w:right="293" w:hanging="3402"/>
      </w:pPr>
      <w:r>
        <w:t>XVI.</w:t>
      </w:r>
      <w:r>
        <w:rPr>
          <w:rFonts w:ascii="Arial" w:eastAsia="Arial" w:hAnsi="Arial" w:cs="Arial"/>
        </w:rPr>
        <w:t xml:space="preserve"> </w:t>
      </w:r>
      <w:r>
        <w:t xml:space="preserve">Функциональные обязанности методиста по проектной деятельности </w:t>
      </w:r>
    </w:p>
    <w:p w:rsidR="00D66129" w:rsidRDefault="000853E7">
      <w:pPr>
        <w:ind w:left="-15" w:right="166" w:firstLine="852"/>
      </w:pPr>
      <w:r>
        <w:t xml:space="preserve">В составе научно-методической службы школы проектной деятельностью руководят заместители директора по УВР. На них в рамках </w:t>
      </w:r>
      <w:r>
        <w:lastRenderedPageBreak/>
        <w:t xml:space="preserve">проектной деятельности  возлагаются следующие функциональные обязанности:  </w:t>
      </w:r>
    </w:p>
    <w:p w:rsidR="00D66129" w:rsidRDefault="000853E7">
      <w:pPr>
        <w:ind w:left="-15" w:right="166"/>
      </w:pPr>
      <w:r>
        <w:t xml:space="preserve">16.1. Оказание методической и консультационной помощи педагогам школы, ведущим внеурочные занятия по проектной деятельности, ведение мониторинга качества </w:t>
      </w:r>
      <w:proofErr w:type="spellStart"/>
      <w:r>
        <w:t>обученности</w:t>
      </w:r>
      <w:proofErr w:type="spellEnd"/>
      <w:r>
        <w:t xml:space="preserve"> учащихся).  </w:t>
      </w:r>
    </w:p>
    <w:p w:rsidR="00D66129" w:rsidRDefault="000853E7">
      <w:pPr>
        <w:ind w:left="-15" w:right="166"/>
      </w:pPr>
      <w:r>
        <w:t xml:space="preserve">16.2. Установка необходимого для ведения проектной деятельности программного обеспечения.  </w:t>
      </w:r>
    </w:p>
    <w:p w:rsidR="00D66129" w:rsidRDefault="000853E7">
      <w:pPr>
        <w:ind w:left="-15" w:right="166"/>
      </w:pPr>
      <w:r>
        <w:t xml:space="preserve">16.3. Формирование проектных групп на основе списков учащихся, являющимися исполнителями проектов, и педагогов, выступающих в роли руководителей проектных групп. </w:t>
      </w:r>
    </w:p>
    <w:p w:rsidR="00D66129" w:rsidRDefault="000853E7">
      <w:pPr>
        <w:spacing w:after="33" w:line="259" w:lineRule="auto"/>
        <w:ind w:left="708" w:firstLine="0"/>
        <w:jc w:val="left"/>
      </w:pPr>
      <w:r>
        <w:t xml:space="preserve"> </w:t>
      </w:r>
    </w:p>
    <w:p w:rsidR="00D66129" w:rsidRDefault="000853E7">
      <w:pPr>
        <w:spacing w:after="3" w:line="269" w:lineRule="auto"/>
        <w:ind w:left="10" w:right="175" w:hanging="10"/>
        <w:jc w:val="center"/>
      </w:pPr>
      <w:r>
        <w:rPr>
          <w:b/>
        </w:rPr>
        <w:t>XVII. Функциональные обязанности руководителя проекта</w:t>
      </w:r>
      <w:r>
        <w:t xml:space="preserve"> </w:t>
      </w:r>
    </w:p>
    <w:p w:rsidR="00D66129" w:rsidRDefault="000853E7">
      <w:pPr>
        <w:ind w:left="-15" w:right="166"/>
      </w:pPr>
      <w:r>
        <w:t>17.1.</w:t>
      </w:r>
      <w:r>
        <w:rPr>
          <w:b/>
        </w:rPr>
        <w:t xml:space="preserve"> </w:t>
      </w:r>
      <w:r>
        <w:t xml:space="preserve">Выбор проблемной области, постановка задач, формулировка темы, идеи и разработка сценария проекта исходят из определенных техническим заданием возможностей будущей программы, электронного ресурса.  </w:t>
      </w:r>
    </w:p>
    <w:p w:rsidR="00D66129" w:rsidRDefault="000853E7">
      <w:pPr>
        <w:ind w:left="-15" w:right="166"/>
      </w:pPr>
      <w:r>
        <w:t xml:space="preserve">17.2. Составление краткой аннотации создаваемого проекта, определение конечного вида продукта, его назначения.  </w:t>
      </w:r>
    </w:p>
    <w:p w:rsidR="00D66129" w:rsidRDefault="000853E7">
      <w:pPr>
        <w:ind w:left="-15" w:right="166"/>
      </w:pPr>
      <w:r>
        <w:t>17.3.</w:t>
      </w:r>
      <w:r>
        <w:rPr>
          <w:b/>
        </w:rPr>
        <w:t xml:space="preserve"> </w:t>
      </w:r>
      <w:r>
        <w:t xml:space="preserve">Детализация отобранного содержания, структуризация материала проекта, определение примерного объема проекта, обеспечение исследовательской роли каждого участника проекта.  </w:t>
      </w:r>
    </w:p>
    <w:p w:rsidR="00D66129" w:rsidRDefault="000853E7">
      <w:pPr>
        <w:ind w:left="-15" w:right="166"/>
      </w:pPr>
      <w:r>
        <w:t>17.4.</w:t>
      </w:r>
      <w:r>
        <w:rPr>
          <w:b/>
        </w:rPr>
        <w:t xml:space="preserve"> </w:t>
      </w:r>
      <w:r>
        <w:t xml:space="preserve">Координация деятельности участников проекта, обеспечение постоянного контроля за ходом и сроками выполняемых работ.  </w:t>
      </w:r>
    </w:p>
    <w:p w:rsidR="00D66129" w:rsidRDefault="000853E7">
      <w:pPr>
        <w:ind w:left="-15" w:right="166"/>
      </w:pPr>
      <w:r>
        <w:t>17.5.</w:t>
      </w:r>
      <w:r>
        <w:rPr>
          <w:b/>
        </w:rPr>
        <w:t xml:space="preserve"> </w:t>
      </w:r>
      <w:r>
        <w:t xml:space="preserve">Своевременное занесение в журнал проведенных консультационных часов.  </w:t>
      </w:r>
    </w:p>
    <w:p w:rsidR="00D66129" w:rsidRDefault="000853E7">
      <w:pPr>
        <w:ind w:left="-15" w:right="166"/>
      </w:pPr>
      <w:r>
        <w:t>17.6.</w:t>
      </w:r>
      <w:r>
        <w:rPr>
          <w:b/>
        </w:rPr>
        <w:t xml:space="preserve"> </w:t>
      </w:r>
      <w:r>
        <w:t xml:space="preserve">Выявление недоработок, определение путей устранения выявленных недостатков.  </w:t>
      </w:r>
    </w:p>
    <w:p w:rsidR="00D66129" w:rsidRDefault="000853E7">
      <w:pPr>
        <w:ind w:left="-15" w:right="166"/>
      </w:pPr>
      <w:r>
        <w:t>1</w:t>
      </w:r>
      <w:r>
        <w:rPr>
          <w:b/>
        </w:rPr>
        <w:t xml:space="preserve">7.7. </w:t>
      </w:r>
      <w:r>
        <w:t xml:space="preserve">Несение персональной ответственности за грамотное изложение содержательной части, оказание помощи учащемуся в подготовке документации к защите проекта.  </w:t>
      </w:r>
    </w:p>
    <w:p w:rsidR="00D66129" w:rsidRDefault="000853E7">
      <w:pPr>
        <w:spacing w:after="32" w:line="259" w:lineRule="auto"/>
        <w:ind w:left="708" w:firstLine="0"/>
        <w:jc w:val="left"/>
      </w:pPr>
      <w:r>
        <w:t xml:space="preserve"> </w:t>
      </w:r>
    </w:p>
    <w:p w:rsidR="00D66129" w:rsidRDefault="000853E7">
      <w:pPr>
        <w:pStyle w:val="1"/>
        <w:ind w:left="4733" w:right="293" w:hanging="3723"/>
      </w:pPr>
      <w:r>
        <w:t>XVIII.</w:t>
      </w:r>
      <w:r>
        <w:rPr>
          <w:rFonts w:ascii="Arial" w:eastAsia="Arial" w:hAnsi="Arial" w:cs="Arial"/>
        </w:rPr>
        <w:t xml:space="preserve"> </w:t>
      </w:r>
      <w:r>
        <w:t xml:space="preserve">Механизм стимулирования работы членов проектной бригады </w:t>
      </w:r>
    </w:p>
    <w:p w:rsidR="00D66129" w:rsidRDefault="000853E7">
      <w:pPr>
        <w:spacing w:after="22" w:line="259" w:lineRule="auto"/>
        <w:ind w:left="1200" w:firstLine="0"/>
        <w:jc w:val="left"/>
      </w:pPr>
      <w:r>
        <w:t xml:space="preserve"> </w:t>
      </w:r>
    </w:p>
    <w:p w:rsidR="00D66129" w:rsidRDefault="000853E7">
      <w:pPr>
        <w:ind w:left="-15" w:right="166"/>
      </w:pPr>
      <w:r>
        <w:t>18.1</w:t>
      </w:r>
      <w:r>
        <w:rPr>
          <w:b/>
        </w:rPr>
        <w:t>.</w:t>
      </w:r>
      <w:r>
        <w:t xml:space="preserve"> Обладатели лучших проектов могут направляться за счет средств школы в командировки для участия в научно-творческих конференциях и семинарах, на курсы повышения квалификации и переподготовки педагогических кадров, номинироваться на получение наград, премий.  </w:t>
      </w:r>
    </w:p>
    <w:p w:rsidR="00D66129" w:rsidRDefault="000853E7">
      <w:pPr>
        <w:ind w:left="-15" w:right="166"/>
      </w:pPr>
      <w:r>
        <w:t xml:space="preserve">18.2. Документально подтвержденный результат (лауреат, призовые места) участия в конкурсах и научных конференциях муниципального, регионального, федерального и международного уровней дает руководителю проекта право на вознаграждение из стимулирующего фонда оплаты труда в </w:t>
      </w:r>
      <w:r>
        <w:lastRenderedPageBreak/>
        <w:t xml:space="preserve">виде выставления соответствующих баллов в листе оценки результативности профессиональной деятельности по итогам полугодия или в виде разовой премии. </w:t>
      </w:r>
    </w:p>
    <w:p w:rsidR="00D66129" w:rsidRDefault="000853E7">
      <w:pPr>
        <w:spacing w:after="24" w:line="259" w:lineRule="auto"/>
        <w:ind w:left="708" w:firstLine="0"/>
        <w:jc w:val="left"/>
      </w:pPr>
      <w:r>
        <w:t xml:space="preserve"> </w:t>
      </w:r>
    </w:p>
    <w:p w:rsidR="00D66129" w:rsidRDefault="000853E7">
      <w:pPr>
        <w:pStyle w:val="1"/>
        <w:ind w:left="2545" w:right="293"/>
      </w:pPr>
      <w:r>
        <w:t xml:space="preserve">XVIX. Права и ответственность сторон </w:t>
      </w:r>
    </w:p>
    <w:p w:rsidR="00D66129" w:rsidRDefault="000853E7">
      <w:pPr>
        <w:spacing w:after="15" w:line="259" w:lineRule="auto"/>
        <w:ind w:left="607" w:firstLine="0"/>
        <w:jc w:val="center"/>
      </w:pPr>
      <w:r>
        <w:rPr>
          <w:b/>
        </w:rPr>
        <w:t xml:space="preserve"> </w:t>
      </w:r>
    </w:p>
    <w:p w:rsidR="00D66129" w:rsidRDefault="000853E7">
      <w:pPr>
        <w:ind w:left="708" w:right="166" w:firstLine="0"/>
      </w:pPr>
      <w:r>
        <w:t xml:space="preserve">11.1.  Руководитель индивидуального проекта должен:  </w:t>
      </w:r>
    </w:p>
    <w:p w:rsidR="00D66129" w:rsidRDefault="000853E7">
      <w:pPr>
        <w:numPr>
          <w:ilvl w:val="0"/>
          <w:numId w:val="27"/>
        </w:numPr>
        <w:ind w:right="166"/>
      </w:pPr>
      <w:r>
        <w:t xml:space="preserve">Совместно с обучающимся определить тему и план работы по индивидуальному образовательному проекту;  </w:t>
      </w:r>
    </w:p>
    <w:p w:rsidR="00D66129" w:rsidRDefault="000853E7">
      <w:pPr>
        <w:numPr>
          <w:ilvl w:val="0"/>
          <w:numId w:val="27"/>
        </w:numPr>
        <w:ind w:right="166"/>
      </w:pPr>
      <w:r>
        <w:t xml:space="preserve">Совместно с обучающимся определить цель работы, этапы, сроки, методы работы, источники необходимой информации;  </w:t>
      </w:r>
    </w:p>
    <w:p w:rsidR="00D66129" w:rsidRDefault="000853E7">
      <w:pPr>
        <w:numPr>
          <w:ilvl w:val="0"/>
          <w:numId w:val="27"/>
        </w:numPr>
        <w:ind w:right="166"/>
      </w:pPr>
      <w:r>
        <w:t xml:space="preserve">Мотивировать </w:t>
      </w:r>
      <w:r>
        <w:tab/>
        <w:t xml:space="preserve">обучающего </w:t>
      </w:r>
      <w:r>
        <w:tab/>
        <w:t xml:space="preserve">на </w:t>
      </w:r>
      <w:r>
        <w:tab/>
        <w:t xml:space="preserve">выполнение </w:t>
      </w:r>
      <w:r>
        <w:tab/>
        <w:t xml:space="preserve">работы </w:t>
      </w:r>
      <w:r>
        <w:tab/>
        <w:t xml:space="preserve">по </w:t>
      </w:r>
    </w:p>
    <w:p w:rsidR="00D66129" w:rsidRDefault="000853E7">
      <w:pPr>
        <w:ind w:left="-15" w:right="166" w:firstLine="0"/>
      </w:pPr>
      <w:r>
        <w:t xml:space="preserve">индивидуальному образовательному проекту;  </w:t>
      </w:r>
    </w:p>
    <w:p w:rsidR="00D66129" w:rsidRDefault="000853E7">
      <w:pPr>
        <w:numPr>
          <w:ilvl w:val="0"/>
          <w:numId w:val="27"/>
        </w:numPr>
        <w:ind w:right="166"/>
      </w:pPr>
      <w:r>
        <w:t xml:space="preserve">Оказывать помощь обучающемуся по вопросам планирования, методики, формирования и представления результатов исследования;  </w:t>
      </w:r>
    </w:p>
    <w:p w:rsidR="00D66129" w:rsidRDefault="000853E7">
      <w:pPr>
        <w:numPr>
          <w:ilvl w:val="0"/>
          <w:numId w:val="27"/>
        </w:numPr>
        <w:ind w:right="166"/>
      </w:pPr>
      <w:r>
        <w:t xml:space="preserve">Контролировать выполнение обучающимся плана работы по выполнению индивидуального образовательного проекта.  </w:t>
      </w:r>
    </w:p>
    <w:p w:rsidR="00D66129" w:rsidRDefault="000853E7">
      <w:pPr>
        <w:ind w:left="708" w:right="166" w:firstLine="0"/>
      </w:pPr>
      <w:r>
        <w:t xml:space="preserve">11.2.  Руководитель индивидуального проекта имеет право:  </w:t>
      </w:r>
    </w:p>
    <w:p w:rsidR="00D66129" w:rsidRDefault="000853E7">
      <w:pPr>
        <w:numPr>
          <w:ilvl w:val="0"/>
          <w:numId w:val="28"/>
        </w:numPr>
        <w:ind w:right="166"/>
      </w:pPr>
      <w:r>
        <w:t xml:space="preserve">Требовать от обучающего своевременного и качественного выполнения работы;  </w:t>
      </w:r>
    </w:p>
    <w:p w:rsidR="00D66129" w:rsidRDefault="000853E7">
      <w:pPr>
        <w:numPr>
          <w:ilvl w:val="0"/>
          <w:numId w:val="28"/>
        </w:numPr>
        <w:ind w:right="166"/>
      </w:pPr>
      <w:r>
        <w:t xml:space="preserve">Использовать в своей работе имеющиеся в школе информационные ресурсы;  </w:t>
      </w:r>
    </w:p>
    <w:p w:rsidR="00D66129" w:rsidRDefault="000853E7">
      <w:pPr>
        <w:numPr>
          <w:ilvl w:val="0"/>
          <w:numId w:val="28"/>
        </w:numPr>
        <w:ind w:right="166"/>
      </w:pPr>
      <w:r>
        <w:t xml:space="preserve">Обращаться к администрации школы в случае систематического несоблюдения сроков реализации плана индивидуального образовательного проекта учащимся.  </w:t>
      </w:r>
    </w:p>
    <w:p w:rsidR="00D66129" w:rsidRDefault="000853E7">
      <w:pPr>
        <w:ind w:left="708" w:right="166" w:firstLine="0"/>
      </w:pPr>
      <w:r>
        <w:t xml:space="preserve">11.3.      Обучающийся должен:  </w:t>
      </w:r>
    </w:p>
    <w:p w:rsidR="00D66129" w:rsidRDefault="000853E7">
      <w:pPr>
        <w:numPr>
          <w:ilvl w:val="0"/>
          <w:numId w:val="29"/>
        </w:numPr>
        <w:ind w:right="166"/>
      </w:pPr>
      <w:r>
        <w:t xml:space="preserve">Своевременно </w:t>
      </w:r>
      <w:r>
        <w:tab/>
        <w:t xml:space="preserve">определить </w:t>
      </w:r>
      <w:r>
        <w:tab/>
        <w:t xml:space="preserve">тему </w:t>
      </w:r>
      <w:r>
        <w:tab/>
        <w:t xml:space="preserve">индивидуального </w:t>
      </w:r>
    </w:p>
    <w:p w:rsidR="00D66129" w:rsidRDefault="000853E7">
      <w:pPr>
        <w:ind w:left="-15" w:right="166" w:firstLine="0"/>
      </w:pPr>
      <w:r>
        <w:t xml:space="preserve">образовательного проекта;  </w:t>
      </w:r>
    </w:p>
    <w:p w:rsidR="00D66129" w:rsidRDefault="000853E7">
      <w:pPr>
        <w:numPr>
          <w:ilvl w:val="0"/>
          <w:numId w:val="29"/>
        </w:numPr>
        <w:ind w:right="166"/>
      </w:pPr>
      <w:r>
        <w:t xml:space="preserve">Посещать </w:t>
      </w:r>
      <w:r>
        <w:tab/>
        <w:t xml:space="preserve">консультации </w:t>
      </w:r>
      <w:r>
        <w:tab/>
        <w:t xml:space="preserve">и </w:t>
      </w:r>
      <w:r>
        <w:tab/>
        <w:t xml:space="preserve">занятия </w:t>
      </w:r>
      <w:r>
        <w:tab/>
        <w:t xml:space="preserve">по </w:t>
      </w:r>
      <w:r>
        <w:tab/>
        <w:t xml:space="preserve">индивидуальному </w:t>
      </w:r>
    </w:p>
    <w:p w:rsidR="00D66129" w:rsidRDefault="000853E7">
      <w:pPr>
        <w:ind w:left="-15" w:right="166" w:firstLine="0"/>
      </w:pPr>
      <w:r>
        <w:t xml:space="preserve">образовательному проекту;  </w:t>
      </w:r>
    </w:p>
    <w:p w:rsidR="00D66129" w:rsidRDefault="000853E7">
      <w:pPr>
        <w:numPr>
          <w:ilvl w:val="0"/>
          <w:numId w:val="29"/>
        </w:numPr>
        <w:ind w:right="166"/>
      </w:pPr>
      <w:r>
        <w:t xml:space="preserve">Ответственно относиться к требованиям и рекомендациям руководителя индивидуального образовательного проекта;  </w:t>
      </w:r>
    </w:p>
    <w:p w:rsidR="00D66129" w:rsidRDefault="000853E7">
      <w:pPr>
        <w:numPr>
          <w:ilvl w:val="0"/>
          <w:numId w:val="29"/>
        </w:numPr>
        <w:ind w:right="166"/>
      </w:pPr>
      <w:r>
        <w:t>Предоставить по окончании работы свой проект, который прошел проверку в программе «</w:t>
      </w:r>
      <w:proofErr w:type="spellStart"/>
      <w:r>
        <w:t>Антиплагиат</w:t>
      </w:r>
      <w:proofErr w:type="spellEnd"/>
      <w:r>
        <w:t xml:space="preserve">» и уровень уникальности текста равен не менее </w:t>
      </w:r>
      <w:r w:rsidR="00435E56">
        <w:t>50</w:t>
      </w:r>
      <w:r>
        <w:t xml:space="preserve"> %. </w:t>
      </w:r>
      <w:hyperlink r:id="rId7" w:history="1">
        <w:proofErr w:type="spellStart"/>
        <w:r w:rsidR="00DD1954">
          <w:rPr>
            <w:rStyle w:val="a3"/>
          </w:rPr>
          <w:t>Антиплагиат</w:t>
        </w:r>
        <w:proofErr w:type="spellEnd"/>
        <w:r w:rsidR="00DD1954">
          <w:rPr>
            <w:rStyle w:val="a3"/>
          </w:rPr>
          <w:t xml:space="preserve"> - Проверить уникальность текста онлайн (rustxt.ru)</w:t>
        </w:r>
      </w:hyperlink>
    </w:p>
    <w:p w:rsidR="00435E56" w:rsidRDefault="00435E56" w:rsidP="00435E56">
      <w:pPr>
        <w:ind w:right="166" w:firstLine="0"/>
      </w:pPr>
      <w:r>
        <w:rPr>
          <w:noProof/>
        </w:rPr>
        <w:lastRenderedPageBreak/>
        <w:drawing>
          <wp:inline distT="0" distB="0" distL="0" distR="0" wp14:anchorId="75A39FBB" wp14:editId="1F539DEC">
            <wp:extent cx="5181600" cy="308608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2820" cy="309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129" w:rsidRDefault="000853E7">
      <w:pPr>
        <w:ind w:left="708" w:right="166" w:firstLine="0"/>
      </w:pPr>
      <w:r>
        <w:t xml:space="preserve">11.4.      Обучающийся имеет право:  </w:t>
      </w:r>
    </w:p>
    <w:p w:rsidR="00D66129" w:rsidRDefault="000853E7">
      <w:pPr>
        <w:numPr>
          <w:ilvl w:val="0"/>
          <w:numId w:val="30"/>
        </w:numPr>
        <w:ind w:right="166"/>
      </w:pPr>
      <w:r>
        <w:t xml:space="preserve">На консультацию и информационную поддержку руководителя на любом этапе выполнения индивидуального образовательного проекта;  </w:t>
      </w:r>
    </w:p>
    <w:p w:rsidR="00D66129" w:rsidRDefault="000853E7">
      <w:pPr>
        <w:numPr>
          <w:ilvl w:val="0"/>
          <w:numId w:val="30"/>
        </w:numPr>
        <w:ind w:right="166"/>
      </w:pPr>
      <w:r>
        <w:t xml:space="preserve">Использовать для выполнения индивидуального образовательного проекта ресурсы школы. </w:t>
      </w:r>
    </w:p>
    <w:p w:rsidR="00D66129" w:rsidRDefault="000853E7">
      <w:pPr>
        <w:spacing w:after="25" w:line="259" w:lineRule="auto"/>
        <w:ind w:left="708" w:firstLine="0"/>
        <w:jc w:val="left"/>
      </w:pPr>
      <w:r>
        <w:t xml:space="preserve">  </w:t>
      </w:r>
    </w:p>
    <w:p w:rsidR="00D66129" w:rsidRDefault="000853E7">
      <w:pPr>
        <w:ind w:left="708" w:right="166" w:firstLine="0"/>
      </w:pPr>
      <w:r>
        <w:t xml:space="preserve">Положение действительно до внесения изменений.  </w:t>
      </w:r>
    </w:p>
    <w:p w:rsidR="00D66129" w:rsidRDefault="000853E7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D66129" w:rsidRDefault="000853E7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D66129" w:rsidRDefault="000853E7">
      <w:pPr>
        <w:spacing w:after="0" w:line="259" w:lineRule="auto"/>
        <w:ind w:left="708" w:firstLine="0"/>
        <w:jc w:val="left"/>
        <w:rPr>
          <w:b/>
        </w:rPr>
      </w:pPr>
      <w:r>
        <w:rPr>
          <w:b/>
        </w:rPr>
        <w:t xml:space="preserve"> </w:t>
      </w:r>
    </w:p>
    <w:p w:rsidR="00585779" w:rsidRDefault="00585779">
      <w:pPr>
        <w:spacing w:after="0" w:line="259" w:lineRule="auto"/>
        <w:ind w:left="708" w:firstLine="0"/>
        <w:jc w:val="left"/>
        <w:rPr>
          <w:b/>
        </w:rPr>
      </w:pPr>
    </w:p>
    <w:p w:rsidR="00585779" w:rsidRDefault="00585779">
      <w:pPr>
        <w:spacing w:after="0" w:line="259" w:lineRule="auto"/>
        <w:ind w:left="708" w:firstLine="0"/>
        <w:jc w:val="left"/>
        <w:rPr>
          <w:b/>
        </w:rPr>
      </w:pPr>
    </w:p>
    <w:p w:rsidR="00585779" w:rsidRDefault="00585779">
      <w:pPr>
        <w:spacing w:after="0" w:line="259" w:lineRule="auto"/>
        <w:ind w:left="708" w:firstLine="0"/>
        <w:jc w:val="left"/>
        <w:rPr>
          <w:b/>
        </w:rPr>
      </w:pPr>
    </w:p>
    <w:p w:rsidR="00585779" w:rsidRDefault="00585779">
      <w:pPr>
        <w:spacing w:after="0" w:line="259" w:lineRule="auto"/>
        <w:ind w:left="708" w:firstLine="0"/>
        <w:jc w:val="left"/>
        <w:rPr>
          <w:b/>
        </w:rPr>
      </w:pPr>
    </w:p>
    <w:p w:rsidR="00585779" w:rsidRDefault="00585779">
      <w:pPr>
        <w:spacing w:after="0" w:line="259" w:lineRule="auto"/>
        <w:ind w:left="708" w:firstLine="0"/>
        <w:jc w:val="left"/>
        <w:rPr>
          <w:b/>
        </w:rPr>
      </w:pPr>
    </w:p>
    <w:p w:rsidR="00585779" w:rsidRDefault="00585779">
      <w:pPr>
        <w:spacing w:after="0" w:line="259" w:lineRule="auto"/>
        <w:ind w:left="708" w:firstLine="0"/>
        <w:jc w:val="left"/>
        <w:rPr>
          <w:b/>
        </w:rPr>
      </w:pPr>
    </w:p>
    <w:p w:rsidR="00585779" w:rsidRDefault="00585779">
      <w:pPr>
        <w:spacing w:after="0" w:line="259" w:lineRule="auto"/>
        <w:ind w:left="708" w:firstLine="0"/>
        <w:jc w:val="left"/>
        <w:rPr>
          <w:b/>
        </w:rPr>
      </w:pPr>
    </w:p>
    <w:p w:rsidR="00585779" w:rsidRDefault="00585779">
      <w:pPr>
        <w:spacing w:after="0" w:line="259" w:lineRule="auto"/>
        <w:ind w:left="708" w:firstLine="0"/>
        <w:jc w:val="left"/>
        <w:rPr>
          <w:b/>
        </w:rPr>
      </w:pPr>
    </w:p>
    <w:p w:rsidR="00585779" w:rsidRDefault="00585779">
      <w:pPr>
        <w:spacing w:after="0" w:line="259" w:lineRule="auto"/>
        <w:ind w:left="708" w:firstLine="0"/>
        <w:jc w:val="left"/>
        <w:rPr>
          <w:b/>
        </w:rPr>
      </w:pPr>
    </w:p>
    <w:p w:rsidR="00585779" w:rsidRDefault="00585779">
      <w:pPr>
        <w:spacing w:after="0" w:line="259" w:lineRule="auto"/>
        <w:ind w:left="708" w:firstLine="0"/>
        <w:jc w:val="left"/>
        <w:rPr>
          <w:b/>
        </w:rPr>
      </w:pPr>
    </w:p>
    <w:p w:rsidR="00585779" w:rsidRDefault="00585779">
      <w:pPr>
        <w:spacing w:after="0" w:line="259" w:lineRule="auto"/>
        <w:ind w:left="708" w:firstLine="0"/>
        <w:jc w:val="left"/>
        <w:rPr>
          <w:b/>
        </w:rPr>
      </w:pPr>
    </w:p>
    <w:p w:rsidR="00585779" w:rsidRDefault="00585779">
      <w:pPr>
        <w:spacing w:after="0" w:line="259" w:lineRule="auto"/>
        <w:ind w:left="708" w:firstLine="0"/>
        <w:jc w:val="left"/>
        <w:rPr>
          <w:b/>
        </w:rPr>
      </w:pPr>
    </w:p>
    <w:p w:rsidR="00585779" w:rsidRDefault="00585779">
      <w:pPr>
        <w:spacing w:after="0" w:line="259" w:lineRule="auto"/>
        <w:ind w:left="708" w:firstLine="0"/>
        <w:jc w:val="left"/>
        <w:rPr>
          <w:b/>
        </w:rPr>
      </w:pPr>
    </w:p>
    <w:p w:rsidR="00585779" w:rsidRDefault="00585779">
      <w:pPr>
        <w:spacing w:after="0" w:line="259" w:lineRule="auto"/>
        <w:ind w:left="708" w:firstLine="0"/>
        <w:jc w:val="left"/>
        <w:rPr>
          <w:b/>
        </w:rPr>
      </w:pPr>
    </w:p>
    <w:p w:rsidR="00585779" w:rsidRDefault="00585779">
      <w:pPr>
        <w:spacing w:after="0" w:line="259" w:lineRule="auto"/>
        <w:ind w:left="708" w:firstLine="0"/>
        <w:jc w:val="left"/>
        <w:rPr>
          <w:b/>
        </w:rPr>
      </w:pPr>
    </w:p>
    <w:p w:rsidR="00585779" w:rsidRDefault="00585779">
      <w:pPr>
        <w:spacing w:after="0" w:line="259" w:lineRule="auto"/>
        <w:ind w:left="708" w:firstLine="0"/>
        <w:jc w:val="left"/>
        <w:rPr>
          <w:b/>
        </w:rPr>
      </w:pPr>
    </w:p>
    <w:p w:rsidR="00585779" w:rsidRDefault="00585779">
      <w:pPr>
        <w:spacing w:after="0" w:line="259" w:lineRule="auto"/>
        <w:ind w:left="708" w:firstLine="0"/>
        <w:jc w:val="left"/>
        <w:rPr>
          <w:b/>
        </w:rPr>
      </w:pPr>
    </w:p>
    <w:p w:rsidR="00585779" w:rsidRDefault="00585779">
      <w:pPr>
        <w:spacing w:after="0" w:line="259" w:lineRule="auto"/>
        <w:ind w:left="708" w:firstLine="0"/>
        <w:jc w:val="left"/>
        <w:rPr>
          <w:b/>
        </w:rPr>
      </w:pPr>
    </w:p>
    <w:p w:rsidR="00585779" w:rsidRDefault="00585779">
      <w:pPr>
        <w:spacing w:after="0" w:line="259" w:lineRule="auto"/>
        <w:ind w:left="708" w:firstLine="0"/>
        <w:jc w:val="left"/>
        <w:rPr>
          <w:b/>
        </w:rPr>
      </w:pPr>
    </w:p>
    <w:p w:rsidR="00585779" w:rsidRDefault="00585779">
      <w:pPr>
        <w:spacing w:after="0" w:line="259" w:lineRule="auto"/>
        <w:ind w:left="708" w:firstLine="0"/>
        <w:jc w:val="left"/>
        <w:rPr>
          <w:b/>
        </w:rPr>
      </w:pPr>
    </w:p>
    <w:p w:rsidR="00585779" w:rsidRDefault="00585779" w:rsidP="00B211A7">
      <w:pPr>
        <w:spacing w:after="0" w:line="259" w:lineRule="auto"/>
        <w:ind w:firstLine="0"/>
        <w:jc w:val="left"/>
      </w:pPr>
    </w:p>
    <w:p w:rsidR="00D66129" w:rsidRDefault="000853E7">
      <w:pPr>
        <w:spacing w:after="21" w:line="259" w:lineRule="auto"/>
        <w:ind w:firstLine="0"/>
        <w:jc w:val="left"/>
      </w:pPr>
      <w:r>
        <w:rPr>
          <w:b/>
        </w:rPr>
        <w:t xml:space="preserve"> </w:t>
      </w:r>
    </w:p>
    <w:p w:rsidR="00D66129" w:rsidRDefault="000853E7">
      <w:pPr>
        <w:spacing w:after="3"/>
        <w:ind w:left="4156" w:right="158" w:hanging="10"/>
        <w:jc w:val="right"/>
      </w:pPr>
      <w:r>
        <w:t xml:space="preserve">Приложение 1 </w:t>
      </w:r>
    </w:p>
    <w:p w:rsidR="00D66129" w:rsidRDefault="000853E7">
      <w:pPr>
        <w:spacing w:after="3"/>
        <w:ind w:left="4156" w:right="158" w:hanging="10"/>
        <w:jc w:val="right"/>
      </w:pPr>
      <w:r>
        <w:t xml:space="preserve"> к Положению о проектной деятельности </w:t>
      </w:r>
    </w:p>
    <w:p w:rsidR="00D66129" w:rsidRDefault="000853E7">
      <w:pPr>
        <w:spacing w:after="34" w:line="259" w:lineRule="auto"/>
        <w:ind w:firstLine="0"/>
        <w:jc w:val="left"/>
      </w:pPr>
      <w:r>
        <w:rPr>
          <w:i/>
        </w:rPr>
        <w:t xml:space="preserve"> </w:t>
      </w:r>
    </w:p>
    <w:p w:rsidR="00D66129" w:rsidRDefault="000853E7">
      <w:pPr>
        <w:spacing w:after="3" w:line="269" w:lineRule="auto"/>
        <w:ind w:left="10" w:right="172" w:hanging="10"/>
        <w:jc w:val="center"/>
      </w:pPr>
      <w:r>
        <w:rPr>
          <w:b/>
        </w:rPr>
        <w:t xml:space="preserve">Публичная защита проектной работы </w:t>
      </w:r>
    </w:p>
    <w:p w:rsidR="00D66129" w:rsidRDefault="000853E7">
      <w:pPr>
        <w:spacing w:after="18" w:line="259" w:lineRule="auto"/>
        <w:ind w:right="103" w:firstLine="0"/>
        <w:jc w:val="center"/>
      </w:pPr>
      <w:r>
        <w:rPr>
          <w:b/>
          <w:i/>
        </w:rPr>
        <w:t xml:space="preserve"> </w:t>
      </w:r>
    </w:p>
    <w:p w:rsidR="00D66129" w:rsidRDefault="000853E7">
      <w:pPr>
        <w:numPr>
          <w:ilvl w:val="0"/>
          <w:numId w:val="31"/>
        </w:numPr>
        <w:ind w:right="166" w:firstLine="0"/>
      </w:pPr>
      <w:r>
        <w:t xml:space="preserve">Публичная защита проекта проводится самим автором (если работа индивидуальная) или двумя представителями творческой группы (как правило, один из них – за компьютером, другой – представляет работу). – Представление-защита проводится в устной форме, с обязательной демонстрацией или фрагментов проекта, или его короткой демоверсии. – Время, предоставляемое для выступления и дискуссий, 6–12 минут (точное время может устанавливаться ежегодным локальным документом, посвященным организации и проведению общешкольной </w:t>
      </w:r>
      <w:proofErr w:type="spellStart"/>
      <w:r>
        <w:t>конференцииконкурса</w:t>
      </w:r>
      <w:proofErr w:type="spellEnd"/>
      <w:r>
        <w:t xml:space="preserve">, и зависит от количества работ, участвующих в конкурсе, и планируемой продолжительности итогового этапа конференции). </w:t>
      </w:r>
    </w:p>
    <w:p w:rsidR="00D66129" w:rsidRDefault="000853E7">
      <w:pPr>
        <w:numPr>
          <w:ilvl w:val="0"/>
          <w:numId w:val="31"/>
        </w:numPr>
        <w:ind w:right="166" w:firstLine="0"/>
      </w:pPr>
      <w:r>
        <w:t xml:space="preserve">Содержание и композиция публичной защиты проекта – инициативное и творческое право его авторов, однако в выступлении обязательно должны быть представлены следующие вопросы: </w:t>
      </w:r>
    </w:p>
    <w:p w:rsidR="00D66129" w:rsidRDefault="000853E7">
      <w:pPr>
        <w:numPr>
          <w:ilvl w:val="0"/>
          <w:numId w:val="32"/>
        </w:numPr>
        <w:ind w:right="166" w:firstLine="0"/>
      </w:pPr>
      <w:r>
        <w:t xml:space="preserve">обоснование </w:t>
      </w:r>
      <w:r>
        <w:tab/>
        <w:t xml:space="preserve">выбранной </w:t>
      </w:r>
      <w:r>
        <w:tab/>
        <w:t xml:space="preserve">темы </w:t>
      </w:r>
      <w:r>
        <w:tab/>
        <w:t xml:space="preserve">– </w:t>
      </w:r>
      <w:r>
        <w:tab/>
        <w:t xml:space="preserve">ее </w:t>
      </w:r>
      <w:r>
        <w:tab/>
        <w:t xml:space="preserve">актуальность </w:t>
      </w:r>
      <w:r>
        <w:tab/>
        <w:t xml:space="preserve">и </w:t>
      </w:r>
      <w:r>
        <w:tab/>
        <w:t xml:space="preserve">степень исследованности; </w:t>
      </w:r>
    </w:p>
    <w:p w:rsidR="00D66129" w:rsidRDefault="000853E7">
      <w:pPr>
        <w:numPr>
          <w:ilvl w:val="0"/>
          <w:numId w:val="32"/>
        </w:numPr>
        <w:ind w:right="166" w:firstLine="0"/>
      </w:pPr>
      <w:r>
        <w:t xml:space="preserve">определение цели и задач представляемого проекта, а также степень их выполнения; объекта и субъекта исследования, гипотезы; </w:t>
      </w:r>
    </w:p>
    <w:p w:rsidR="00D66129" w:rsidRDefault="000853E7">
      <w:pPr>
        <w:numPr>
          <w:ilvl w:val="0"/>
          <w:numId w:val="32"/>
        </w:numPr>
        <w:ind w:right="166" w:firstLine="0"/>
      </w:pPr>
      <w:r>
        <w:t xml:space="preserve">краткое содержание (обзор) выполненного исследования, с обязательными акцентами на ключевых положениях и выводах; </w:t>
      </w:r>
    </w:p>
    <w:p w:rsidR="00D66129" w:rsidRDefault="000853E7">
      <w:pPr>
        <w:numPr>
          <w:ilvl w:val="0"/>
          <w:numId w:val="32"/>
        </w:numPr>
        <w:ind w:right="166" w:firstLine="0"/>
      </w:pPr>
      <w:r>
        <w:t xml:space="preserve">представление всех технических параметров проекта (использованные </w:t>
      </w:r>
    </w:p>
    <w:p w:rsidR="00D66129" w:rsidRDefault="000853E7">
      <w:pPr>
        <w:tabs>
          <w:tab w:val="center" w:pos="2894"/>
          <w:tab w:val="center" w:pos="4507"/>
          <w:tab w:val="center" w:pos="6076"/>
          <w:tab w:val="right" w:pos="9526"/>
        </w:tabs>
        <w:ind w:left="-15" w:firstLine="0"/>
        <w:jc w:val="left"/>
      </w:pPr>
      <w:r>
        <w:t xml:space="preserve">компьютерные </w:t>
      </w:r>
      <w:r>
        <w:tab/>
        <w:t xml:space="preserve">программы, </w:t>
      </w:r>
      <w:r>
        <w:tab/>
        <w:t xml:space="preserve">научные </w:t>
      </w:r>
      <w:r>
        <w:tab/>
        <w:t xml:space="preserve">источники, </w:t>
      </w:r>
      <w:r>
        <w:tab/>
        <w:t>демонстрационно-</w:t>
      </w:r>
    </w:p>
    <w:p w:rsidR="00D66129" w:rsidRDefault="000853E7">
      <w:pPr>
        <w:ind w:left="-15" w:right="166" w:firstLine="0"/>
      </w:pPr>
      <w:r>
        <w:t xml:space="preserve">справочный аппарат, иллюстративные материалы и т.п.); </w:t>
      </w:r>
    </w:p>
    <w:p w:rsidR="00D66129" w:rsidRDefault="000853E7">
      <w:pPr>
        <w:numPr>
          <w:ilvl w:val="0"/>
          <w:numId w:val="32"/>
        </w:numPr>
        <w:ind w:right="166" w:firstLine="0"/>
      </w:pPr>
      <w:r>
        <w:t xml:space="preserve">обязательное определение степени самостоятельности в разработке и решении поставленных проблем; </w:t>
      </w:r>
    </w:p>
    <w:p w:rsidR="00D66129" w:rsidRDefault="000853E7">
      <w:pPr>
        <w:numPr>
          <w:ilvl w:val="0"/>
          <w:numId w:val="32"/>
        </w:numPr>
        <w:ind w:right="166" w:firstLine="0"/>
      </w:pPr>
      <w:r>
        <w:t xml:space="preserve">рекомендации по возможной сфере практического использования данного проекта. </w:t>
      </w:r>
    </w:p>
    <w:p w:rsidR="00D66129" w:rsidRDefault="000853E7">
      <w:pPr>
        <w:ind w:left="-15" w:right="166"/>
      </w:pPr>
      <w:r>
        <w:t xml:space="preserve">После завершения своего выступления участники творческой проектной группы, представлявшие работу, должны суметь ответить на вопросы комиссии. </w:t>
      </w:r>
    </w:p>
    <w:p w:rsidR="00D66129" w:rsidRDefault="000853E7">
      <w:pPr>
        <w:ind w:left="-15" w:right="166"/>
      </w:pPr>
      <w:r>
        <w:t xml:space="preserve">В публичной защите проекта возможно использовать различного рода дополнительную печатную рекламно-пояснительную продукцию (программа, аннотация, рекомендательные и пояснительные записки и т.д.). </w:t>
      </w:r>
    </w:p>
    <w:p w:rsidR="00D66129" w:rsidRDefault="000853E7">
      <w:pPr>
        <w:ind w:left="-15" w:right="166"/>
      </w:pPr>
      <w:r>
        <w:t xml:space="preserve">К участию школьного проекта в конкурсных мероприятиях внешкольного уровня оформляется сопровождающая проектную работу документация, предусмотренная форматом именно этого конкурса. </w:t>
      </w:r>
    </w:p>
    <w:p w:rsidR="00D66129" w:rsidRDefault="000853E7">
      <w:pPr>
        <w:ind w:left="-15" w:right="166"/>
      </w:pPr>
      <w:r>
        <w:lastRenderedPageBreak/>
        <w:t xml:space="preserve">Перед публичной защитой необходимо провести экспертное тестирование демонстрационной техники, записать проект или его демонстрационную версию на компьютер, который будет использоваться во время защиты, проверить качество записи и условия демонстрации. </w:t>
      </w:r>
    </w:p>
    <w:p w:rsidR="00D66129" w:rsidRDefault="000853E7">
      <w:pPr>
        <w:spacing w:after="0" w:line="259" w:lineRule="auto"/>
        <w:ind w:firstLine="0"/>
        <w:jc w:val="left"/>
      </w:pPr>
      <w:r>
        <w:t xml:space="preserve"> </w:t>
      </w:r>
    </w:p>
    <w:p w:rsidR="00D66129" w:rsidRDefault="000853E7">
      <w:pPr>
        <w:spacing w:after="0" w:line="259" w:lineRule="auto"/>
        <w:ind w:firstLine="0"/>
        <w:jc w:val="left"/>
      </w:pPr>
      <w:r>
        <w:t xml:space="preserve"> </w:t>
      </w:r>
    </w:p>
    <w:p w:rsidR="00D66129" w:rsidRDefault="000853E7">
      <w:pPr>
        <w:spacing w:after="21" w:line="259" w:lineRule="auto"/>
        <w:ind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66129" w:rsidRDefault="000853E7">
      <w:pPr>
        <w:spacing w:after="3"/>
        <w:ind w:left="4156" w:right="158" w:hanging="10"/>
        <w:jc w:val="right"/>
      </w:pPr>
      <w:r>
        <w:t xml:space="preserve">Приложение 2 </w:t>
      </w:r>
    </w:p>
    <w:p w:rsidR="00D66129" w:rsidRDefault="000853E7">
      <w:pPr>
        <w:spacing w:after="3"/>
        <w:ind w:left="4156" w:right="158" w:hanging="10"/>
        <w:jc w:val="right"/>
      </w:pPr>
      <w:r>
        <w:t xml:space="preserve"> к Положению о проектной деятельности </w:t>
      </w:r>
    </w:p>
    <w:p w:rsidR="00D66129" w:rsidRDefault="000853E7">
      <w:pPr>
        <w:spacing w:after="0" w:line="259" w:lineRule="auto"/>
        <w:ind w:firstLine="0"/>
        <w:jc w:val="left"/>
      </w:pPr>
      <w:r>
        <w:t xml:space="preserve"> </w:t>
      </w:r>
    </w:p>
    <w:p w:rsidR="00D66129" w:rsidRDefault="000853E7">
      <w:pPr>
        <w:spacing w:after="34" w:line="259" w:lineRule="auto"/>
        <w:ind w:firstLine="0"/>
        <w:jc w:val="left"/>
      </w:pPr>
      <w:r>
        <w:t xml:space="preserve"> </w:t>
      </w:r>
    </w:p>
    <w:p w:rsidR="00D66129" w:rsidRDefault="000853E7">
      <w:pPr>
        <w:pStyle w:val="1"/>
        <w:ind w:left="1328" w:right="293"/>
      </w:pPr>
      <w:r>
        <w:t xml:space="preserve">Примерное содержательное описание каждого критерия </w:t>
      </w:r>
    </w:p>
    <w:p w:rsidR="00D66129" w:rsidRDefault="000853E7">
      <w:pPr>
        <w:spacing w:after="0" w:line="259" w:lineRule="auto"/>
        <w:ind w:left="454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065" w:type="dxa"/>
        <w:tblInd w:w="-283" w:type="dxa"/>
        <w:tblCellMar>
          <w:top w:w="65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2363"/>
        <w:gridCol w:w="3757"/>
        <w:gridCol w:w="3945"/>
      </w:tblGrid>
      <w:tr w:rsidR="00D66129">
        <w:trPr>
          <w:trHeight w:val="33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</w:pPr>
            <w:r>
              <w:rPr>
                <w:b/>
              </w:rPr>
              <w:t>Критерий</w:t>
            </w:r>
            <w:r>
              <w:t xml:space="preserve">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Уровни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навыков проектной деятельности</w:t>
            </w:r>
            <w:r>
              <w:t xml:space="preserve"> </w:t>
            </w:r>
          </w:p>
        </w:tc>
      </w:tr>
      <w:tr w:rsidR="00D6612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D6612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right="72" w:firstLine="0"/>
              <w:jc w:val="center"/>
            </w:pPr>
            <w:r>
              <w:rPr>
                <w:b/>
              </w:rPr>
              <w:t xml:space="preserve">Базовый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right="72" w:firstLine="0"/>
              <w:jc w:val="center"/>
            </w:pPr>
            <w:r>
              <w:rPr>
                <w:b/>
              </w:rPr>
              <w:t xml:space="preserve">Повышенный </w:t>
            </w:r>
          </w:p>
        </w:tc>
      </w:tr>
      <w:tr w:rsidR="00D66129">
        <w:trPr>
          <w:trHeight w:val="451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Самостоятельное приобретение знаний </w:t>
            </w:r>
            <w:r>
              <w:rPr>
                <w:b/>
              </w:rPr>
              <w:tab/>
              <w:t xml:space="preserve">и решение проблем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right="73" w:firstLine="0"/>
            </w:pPr>
            <w: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  <w:r>
              <w:rPr>
                <w:b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right="69" w:firstLine="0"/>
            </w:pPr>
            <w:r>
              <w:t xml:space="preserve"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 </w:t>
            </w:r>
          </w:p>
        </w:tc>
      </w:tr>
      <w:tr w:rsidR="00D66129">
        <w:trPr>
          <w:trHeight w:val="19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Знание предмета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Продемонстрировано </w:t>
            </w:r>
          </w:p>
          <w:p w:rsidR="00D66129" w:rsidRDefault="000853E7">
            <w:pPr>
              <w:spacing w:after="54" w:line="237" w:lineRule="auto"/>
              <w:ind w:right="74" w:firstLine="0"/>
            </w:pPr>
            <w:r>
              <w:t xml:space="preserve">понимание содержания выполненной работы. В работе и в ответах на вопросы по содержанию работы </w:t>
            </w:r>
          </w:p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отсутствуют грубые ошибки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52" w:line="238" w:lineRule="auto"/>
              <w:ind w:right="72" w:firstLine="0"/>
            </w:pPr>
            <w:r>
              <w:t xml:space="preserve">Продемонстрировано свободное владение предметом проектной деятельности. Ошибки </w:t>
            </w:r>
          </w:p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отсутствуют </w:t>
            </w:r>
          </w:p>
        </w:tc>
      </w:tr>
      <w:tr w:rsidR="00D66129">
        <w:trPr>
          <w:trHeight w:val="162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lastRenderedPageBreak/>
              <w:t>Регулятивные действия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7" w:lineRule="auto"/>
              <w:ind w:right="74" w:firstLine="0"/>
            </w:pPr>
            <w:r>
              <w:t xml:space="preserve">Продемонстрированы навыки определения темы и планирования работы. </w:t>
            </w:r>
          </w:p>
          <w:p w:rsidR="00D66129" w:rsidRDefault="000853E7">
            <w:pPr>
              <w:spacing w:after="0" w:line="259" w:lineRule="auto"/>
              <w:ind w:firstLine="0"/>
            </w:pPr>
            <w:r>
              <w:t xml:space="preserve">Работа доведена до конца и представлена комиссии;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right="70" w:firstLine="0"/>
            </w:pPr>
            <w:r>
              <w:t xml:space="preserve">Работа тщательно спланирована и последовательно реализована, своевременно пройдены все необходимые этапы обсуждения и представления. </w:t>
            </w:r>
          </w:p>
        </w:tc>
      </w:tr>
    </w:tbl>
    <w:p w:rsidR="00D66129" w:rsidRDefault="000853E7">
      <w:pPr>
        <w:spacing w:after="0" w:line="259" w:lineRule="auto"/>
        <w:ind w:firstLine="0"/>
        <w:jc w:val="left"/>
      </w:pPr>
      <w:r>
        <w:rPr>
          <w:i/>
        </w:rPr>
        <w:t xml:space="preserve"> </w:t>
      </w:r>
    </w:p>
    <w:tbl>
      <w:tblPr>
        <w:tblStyle w:val="TableGrid"/>
        <w:tblW w:w="10365" w:type="dxa"/>
        <w:tblInd w:w="-283" w:type="dxa"/>
        <w:tblCellMar>
          <w:top w:w="10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2110"/>
        <w:gridCol w:w="3910"/>
        <w:gridCol w:w="4345"/>
      </w:tblGrid>
      <w:tr w:rsidR="00D66129">
        <w:trPr>
          <w:trHeight w:val="19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57" w:line="237" w:lineRule="auto"/>
              <w:ind w:right="70" w:firstLine="0"/>
            </w:pPr>
            <w:r>
              <w:t xml:space="preserve">некоторые этапы выполнялись под контролем и при поддержке руководителя. При этом проявляются отдельные элементы самооценки и </w:t>
            </w:r>
          </w:p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самоконтроля обучающегося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tabs>
                <w:tab w:val="center" w:pos="2188"/>
                <w:tab w:val="right" w:pos="4546"/>
              </w:tabs>
              <w:spacing w:after="32" w:line="259" w:lineRule="auto"/>
              <w:ind w:firstLine="0"/>
              <w:jc w:val="left"/>
            </w:pPr>
            <w:r>
              <w:t xml:space="preserve">Контроль </w:t>
            </w:r>
            <w:r>
              <w:tab/>
              <w:t xml:space="preserve">и </w:t>
            </w:r>
            <w:r>
              <w:tab/>
              <w:t xml:space="preserve">коррекция </w:t>
            </w:r>
          </w:p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осуществлялись самостоятельно </w:t>
            </w:r>
          </w:p>
        </w:tc>
      </w:tr>
      <w:tr w:rsidR="00D66129">
        <w:trPr>
          <w:trHeight w:val="22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Коммуникация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right="71" w:firstLine="0"/>
            </w:pPr>
            <w:r>
              <w:t xml:space="preserve">Продемонстрированы навыки оформления проектной работы и пояснительной записки, а также подготовки простой презентации. Автор отвечает на вопросы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</w:pPr>
            <w:r>
              <w:t xml:space="preserve">Тема ясно определена и пояснена. </w:t>
            </w:r>
          </w:p>
          <w:p w:rsidR="00D66129" w:rsidRDefault="000853E7">
            <w:pPr>
              <w:spacing w:after="54" w:line="238" w:lineRule="auto"/>
              <w:ind w:right="67" w:firstLine="0"/>
            </w:pPr>
            <w:r>
              <w:t xml:space="preserve">Текст/сообщение хорошо структурированы. Все мысли выражены ясно, логично, последовательно, аргументированно. Работа/сообщение вызывает интерес. </w:t>
            </w:r>
          </w:p>
          <w:p w:rsidR="00D66129" w:rsidRDefault="000853E7">
            <w:pPr>
              <w:spacing w:after="0" w:line="259" w:lineRule="auto"/>
              <w:ind w:firstLine="0"/>
            </w:pPr>
            <w:r>
              <w:t xml:space="preserve">Автор свободно отвечает на вопросы </w:t>
            </w:r>
          </w:p>
        </w:tc>
      </w:tr>
    </w:tbl>
    <w:p w:rsidR="00D66129" w:rsidRDefault="000853E7">
      <w:pPr>
        <w:spacing w:after="0" w:line="259" w:lineRule="auto"/>
        <w:ind w:firstLine="0"/>
        <w:jc w:val="left"/>
      </w:pPr>
      <w:r>
        <w:t xml:space="preserve"> </w:t>
      </w:r>
    </w:p>
    <w:p w:rsidR="00D66129" w:rsidRDefault="000853E7">
      <w:pPr>
        <w:ind w:left="-15" w:right="166" w:firstLine="454"/>
      </w:pPr>
      <w:r>
        <w:t xml:space="preserve">Решение о том, что проект выполнен на повышенном уровне, принимается при условии, что:  </w:t>
      </w:r>
    </w:p>
    <w:p w:rsidR="00D66129" w:rsidRDefault="000853E7">
      <w:pPr>
        <w:numPr>
          <w:ilvl w:val="0"/>
          <w:numId w:val="33"/>
        </w:numPr>
        <w:ind w:right="166" w:firstLine="454"/>
      </w:pPr>
      <w:r>
        <w:t xml:space="preserve">такая оценка выставлена комиссией по каждому из трёх предъявляемых критериев, характеризующих </w:t>
      </w: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метапредметных</w:t>
      </w:r>
      <w:proofErr w:type="spellEnd"/>
      <w:r>
        <w:t xml:space="preserve"> умений (способности к самостоятельному приобретению знаний и решению проблем, </w:t>
      </w:r>
      <w:proofErr w:type="spellStart"/>
      <w:r>
        <w:t>сформированности</w:t>
      </w:r>
      <w:proofErr w:type="spellEnd"/>
      <w:r>
        <w:t xml:space="preserve"> регулятивных действий и </w:t>
      </w:r>
      <w:proofErr w:type="spellStart"/>
      <w:r>
        <w:t>сформированности</w:t>
      </w:r>
      <w:proofErr w:type="spellEnd"/>
      <w:r>
        <w:t xml:space="preserve"> коммуникативных действий). </w:t>
      </w:r>
      <w:proofErr w:type="spellStart"/>
      <w:r>
        <w:t>Сформированность</w:t>
      </w:r>
      <w:proofErr w:type="spellEnd"/>
      <w:r>
        <w:t xml:space="preserve"> предметных знаний и способов действий может быть зафиксирована на базовом уровне;  </w:t>
      </w:r>
    </w:p>
    <w:p w:rsidR="00D66129" w:rsidRDefault="000853E7">
      <w:pPr>
        <w:numPr>
          <w:ilvl w:val="0"/>
          <w:numId w:val="33"/>
        </w:numPr>
        <w:ind w:right="166" w:firstLine="454"/>
      </w:pPr>
      <w:r>
        <w:t xml:space="preserve">ни один из обязательных элементов проекта (продукт, пояснительная записка, отзыв руководителя или презентация) не даёт оснований для иного решения  </w:t>
      </w:r>
    </w:p>
    <w:p w:rsidR="00D66129" w:rsidRDefault="000853E7">
      <w:pPr>
        <w:ind w:left="-15" w:right="166" w:firstLine="454"/>
      </w:pPr>
      <w:r>
        <w:t xml:space="preserve">Решение о том, что проект выполнен на базовом уровне, принимается при условии, что:  </w:t>
      </w:r>
    </w:p>
    <w:p w:rsidR="00D66129" w:rsidRDefault="000853E7">
      <w:pPr>
        <w:numPr>
          <w:ilvl w:val="0"/>
          <w:numId w:val="34"/>
        </w:numPr>
        <w:ind w:right="166" w:firstLine="454"/>
      </w:pPr>
      <w:r>
        <w:t xml:space="preserve">такая оценка выставлена комиссией по каждому из предъявляемых критериев </w:t>
      </w:r>
    </w:p>
    <w:p w:rsidR="00D66129" w:rsidRDefault="000853E7">
      <w:pPr>
        <w:numPr>
          <w:ilvl w:val="0"/>
          <w:numId w:val="34"/>
        </w:numPr>
        <w:ind w:right="166" w:firstLine="454"/>
      </w:pPr>
      <w:r>
        <w:t xml:space="preserve">продемонстрированы все обязательные элементы проекта: завершённый продукт, отвечающий исходному замыслу, список использованных источников, положительный отзыв руководителя, презентация проекта; 3) даны ответы на вопросы. </w:t>
      </w:r>
    </w:p>
    <w:p w:rsidR="00D66129" w:rsidRDefault="000853E7">
      <w:pPr>
        <w:ind w:left="-15" w:right="166" w:firstLine="454"/>
      </w:pPr>
      <w:r>
        <w:lastRenderedPageBreak/>
        <w:t xml:space="preserve">В случае выдающихся проектов комиссия может подготовить особое заключение о достоинствах проекта, которое может быть предъявлено при поступлении в профильные классы. </w:t>
      </w:r>
    </w:p>
    <w:p w:rsidR="00D66129" w:rsidRDefault="000853E7">
      <w:pPr>
        <w:ind w:left="-15" w:right="166" w:firstLine="454"/>
      </w:pPr>
      <w:r>
        <w:t xml:space="preserve">Таким образом,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и/или для других людей продукт, наличие творческого потенциала, способность довести дело до конца, ответственность и другие качества, формируемые в школе. </w:t>
      </w:r>
    </w:p>
    <w:p w:rsidR="00D66129" w:rsidRDefault="000853E7">
      <w:pPr>
        <w:ind w:left="-15" w:right="166" w:firstLine="454"/>
      </w:pPr>
      <w:r>
        <w:t xml:space="preserve">Отметка за выполнение проекта выставляется в графу «Проектная деятельность» или «Экзамен» в классном журнале и личном деле. В документ государственного образца об уровне образования — аттестат об основном общем образовании — отметка выставляется в свободную строку. </w:t>
      </w:r>
    </w:p>
    <w:p w:rsidR="00D66129" w:rsidRDefault="000853E7">
      <w:pPr>
        <w:ind w:left="-15" w:right="166" w:firstLine="454"/>
      </w:pPr>
      <w:r>
        <w:t xml:space="preserve">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образования. </w:t>
      </w:r>
    </w:p>
    <w:p w:rsidR="00D66129" w:rsidRDefault="000853E7">
      <w:pPr>
        <w:spacing w:after="0" w:line="259" w:lineRule="auto"/>
        <w:ind w:firstLine="0"/>
        <w:jc w:val="left"/>
      </w:pPr>
      <w:r>
        <w:t xml:space="preserve"> </w:t>
      </w:r>
    </w:p>
    <w:p w:rsidR="00D66129" w:rsidRDefault="000853E7">
      <w:pPr>
        <w:spacing w:after="0" w:line="259" w:lineRule="auto"/>
        <w:ind w:firstLine="0"/>
        <w:jc w:val="left"/>
      </w:pPr>
      <w:r>
        <w:t xml:space="preserve"> </w:t>
      </w:r>
    </w:p>
    <w:p w:rsidR="00D66129" w:rsidRDefault="000853E7">
      <w:pPr>
        <w:spacing w:after="0" w:line="259" w:lineRule="auto"/>
        <w:ind w:firstLine="0"/>
        <w:jc w:val="left"/>
      </w:pPr>
      <w:r>
        <w:t xml:space="preserve"> </w:t>
      </w:r>
    </w:p>
    <w:p w:rsidR="00D66129" w:rsidRDefault="000853E7">
      <w:pPr>
        <w:spacing w:after="0" w:line="259" w:lineRule="auto"/>
        <w:ind w:firstLine="0"/>
        <w:jc w:val="left"/>
      </w:pPr>
      <w:r>
        <w:t xml:space="preserve"> </w:t>
      </w:r>
    </w:p>
    <w:p w:rsidR="00D66129" w:rsidRDefault="000853E7">
      <w:pPr>
        <w:spacing w:after="0" w:line="259" w:lineRule="auto"/>
        <w:ind w:firstLine="0"/>
        <w:jc w:val="left"/>
      </w:pPr>
      <w:r>
        <w:t xml:space="preserve"> </w:t>
      </w:r>
    </w:p>
    <w:p w:rsidR="00D66129" w:rsidRDefault="000853E7">
      <w:pPr>
        <w:spacing w:after="0" w:line="259" w:lineRule="auto"/>
        <w:ind w:firstLine="0"/>
        <w:jc w:val="left"/>
      </w:pPr>
      <w:r>
        <w:t xml:space="preserve"> </w:t>
      </w:r>
    </w:p>
    <w:p w:rsidR="00D66129" w:rsidRDefault="000853E7">
      <w:pPr>
        <w:spacing w:after="0" w:line="259" w:lineRule="auto"/>
        <w:ind w:firstLine="0"/>
        <w:jc w:val="left"/>
      </w:pPr>
      <w:r>
        <w:t xml:space="preserve"> </w:t>
      </w:r>
    </w:p>
    <w:p w:rsidR="00D66129" w:rsidRDefault="000853E7">
      <w:pPr>
        <w:spacing w:after="0" w:line="259" w:lineRule="auto"/>
        <w:ind w:firstLine="0"/>
        <w:jc w:val="left"/>
      </w:pPr>
      <w:r>
        <w:t xml:space="preserve"> </w:t>
      </w:r>
    </w:p>
    <w:p w:rsidR="00D66129" w:rsidRDefault="000853E7">
      <w:pPr>
        <w:spacing w:after="0" w:line="259" w:lineRule="auto"/>
        <w:ind w:firstLine="0"/>
        <w:jc w:val="left"/>
      </w:pPr>
      <w:r>
        <w:t xml:space="preserve"> </w:t>
      </w:r>
    </w:p>
    <w:p w:rsidR="00E46B81" w:rsidRDefault="00E46B81">
      <w:pPr>
        <w:spacing w:after="0" w:line="259" w:lineRule="auto"/>
        <w:ind w:firstLine="0"/>
        <w:jc w:val="left"/>
      </w:pPr>
    </w:p>
    <w:p w:rsidR="00E46B81" w:rsidRDefault="00E46B81">
      <w:pPr>
        <w:spacing w:after="0" w:line="259" w:lineRule="auto"/>
        <w:ind w:firstLine="0"/>
        <w:jc w:val="left"/>
      </w:pPr>
    </w:p>
    <w:p w:rsidR="00E46B81" w:rsidRDefault="00E46B81">
      <w:pPr>
        <w:spacing w:after="0" w:line="259" w:lineRule="auto"/>
        <w:ind w:firstLine="0"/>
        <w:jc w:val="left"/>
      </w:pPr>
    </w:p>
    <w:p w:rsidR="00E46B81" w:rsidRDefault="00E46B81">
      <w:pPr>
        <w:spacing w:after="0" w:line="259" w:lineRule="auto"/>
        <w:ind w:firstLine="0"/>
        <w:jc w:val="left"/>
      </w:pPr>
    </w:p>
    <w:p w:rsidR="00E46B81" w:rsidRDefault="00E46B81">
      <w:pPr>
        <w:spacing w:after="0" w:line="259" w:lineRule="auto"/>
        <w:ind w:firstLine="0"/>
        <w:jc w:val="left"/>
      </w:pPr>
    </w:p>
    <w:p w:rsidR="00E46B81" w:rsidRDefault="00E46B81">
      <w:pPr>
        <w:spacing w:after="0" w:line="259" w:lineRule="auto"/>
        <w:ind w:firstLine="0"/>
        <w:jc w:val="left"/>
      </w:pPr>
    </w:p>
    <w:p w:rsidR="00E46B81" w:rsidRDefault="00E46B81">
      <w:pPr>
        <w:spacing w:after="0" w:line="259" w:lineRule="auto"/>
        <w:ind w:firstLine="0"/>
        <w:jc w:val="left"/>
      </w:pPr>
    </w:p>
    <w:p w:rsidR="00E46B81" w:rsidRDefault="00E46B81">
      <w:pPr>
        <w:spacing w:after="0" w:line="259" w:lineRule="auto"/>
        <w:ind w:firstLine="0"/>
        <w:jc w:val="left"/>
      </w:pPr>
    </w:p>
    <w:p w:rsidR="00E46B81" w:rsidRDefault="00E46B81">
      <w:pPr>
        <w:spacing w:after="0" w:line="259" w:lineRule="auto"/>
        <w:ind w:firstLine="0"/>
        <w:jc w:val="left"/>
      </w:pPr>
    </w:p>
    <w:p w:rsidR="00E46B81" w:rsidRDefault="00E46B81">
      <w:pPr>
        <w:spacing w:after="0" w:line="259" w:lineRule="auto"/>
        <w:ind w:firstLine="0"/>
        <w:jc w:val="left"/>
      </w:pPr>
    </w:p>
    <w:p w:rsidR="00E46B81" w:rsidRDefault="00E46B81">
      <w:pPr>
        <w:spacing w:after="0" w:line="259" w:lineRule="auto"/>
        <w:ind w:firstLine="0"/>
        <w:jc w:val="left"/>
      </w:pPr>
    </w:p>
    <w:p w:rsidR="00E46B81" w:rsidRDefault="00E46B81">
      <w:pPr>
        <w:spacing w:after="0" w:line="259" w:lineRule="auto"/>
        <w:ind w:firstLine="0"/>
        <w:jc w:val="left"/>
      </w:pPr>
    </w:p>
    <w:p w:rsidR="00E46B81" w:rsidRDefault="00E46B81">
      <w:pPr>
        <w:spacing w:after="0" w:line="259" w:lineRule="auto"/>
        <w:ind w:firstLine="0"/>
        <w:jc w:val="left"/>
      </w:pPr>
    </w:p>
    <w:p w:rsidR="00E46B81" w:rsidRDefault="00E46B81">
      <w:pPr>
        <w:spacing w:after="0" w:line="259" w:lineRule="auto"/>
        <w:ind w:firstLine="0"/>
        <w:jc w:val="left"/>
      </w:pPr>
    </w:p>
    <w:p w:rsidR="00E46B81" w:rsidRDefault="00E46B81">
      <w:pPr>
        <w:spacing w:after="0" w:line="259" w:lineRule="auto"/>
        <w:ind w:firstLine="0"/>
        <w:jc w:val="left"/>
      </w:pPr>
    </w:p>
    <w:p w:rsidR="00E46B81" w:rsidRDefault="00E46B81">
      <w:pPr>
        <w:spacing w:after="0" w:line="259" w:lineRule="auto"/>
        <w:ind w:firstLine="0"/>
        <w:jc w:val="left"/>
      </w:pPr>
    </w:p>
    <w:p w:rsidR="00E46B81" w:rsidRDefault="00E46B81">
      <w:pPr>
        <w:spacing w:after="0" w:line="259" w:lineRule="auto"/>
        <w:ind w:firstLine="0"/>
        <w:jc w:val="left"/>
      </w:pPr>
    </w:p>
    <w:p w:rsidR="00E46B81" w:rsidRDefault="00E46B81">
      <w:pPr>
        <w:spacing w:after="0" w:line="259" w:lineRule="auto"/>
        <w:ind w:firstLine="0"/>
        <w:jc w:val="left"/>
      </w:pPr>
    </w:p>
    <w:p w:rsidR="00E46B81" w:rsidRDefault="00E46B81">
      <w:pPr>
        <w:spacing w:after="0" w:line="259" w:lineRule="auto"/>
        <w:ind w:firstLine="0"/>
        <w:jc w:val="left"/>
      </w:pPr>
    </w:p>
    <w:p w:rsidR="00E46B81" w:rsidRDefault="00E46B81">
      <w:pPr>
        <w:spacing w:after="0" w:line="259" w:lineRule="auto"/>
        <w:ind w:firstLine="0"/>
        <w:jc w:val="left"/>
      </w:pPr>
    </w:p>
    <w:p w:rsidR="00E46B81" w:rsidRDefault="00E46B81">
      <w:pPr>
        <w:spacing w:after="0" w:line="259" w:lineRule="auto"/>
        <w:ind w:firstLine="0"/>
        <w:jc w:val="left"/>
      </w:pPr>
    </w:p>
    <w:p w:rsidR="00E46B81" w:rsidRDefault="00E46B81">
      <w:pPr>
        <w:spacing w:after="0" w:line="259" w:lineRule="auto"/>
        <w:ind w:firstLine="0"/>
        <w:jc w:val="left"/>
      </w:pPr>
    </w:p>
    <w:p w:rsidR="00E46B81" w:rsidRDefault="00E46B81">
      <w:pPr>
        <w:spacing w:after="0" w:line="259" w:lineRule="auto"/>
        <w:ind w:firstLine="0"/>
        <w:jc w:val="left"/>
      </w:pPr>
    </w:p>
    <w:p w:rsidR="00E46B81" w:rsidRDefault="00E46B81">
      <w:pPr>
        <w:spacing w:after="0" w:line="259" w:lineRule="auto"/>
        <w:ind w:firstLine="0"/>
        <w:jc w:val="left"/>
      </w:pPr>
    </w:p>
    <w:p w:rsidR="00D66129" w:rsidRDefault="00D66129">
      <w:pPr>
        <w:spacing w:after="0" w:line="259" w:lineRule="auto"/>
        <w:ind w:firstLine="0"/>
        <w:jc w:val="left"/>
      </w:pPr>
    </w:p>
    <w:p w:rsidR="00D66129" w:rsidRDefault="000853E7">
      <w:pPr>
        <w:spacing w:after="3"/>
        <w:ind w:left="4156" w:right="158" w:hanging="10"/>
        <w:jc w:val="right"/>
      </w:pPr>
      <w:r>
        <w:rPr>
          <w:rFonts w:ascii="Arial" w:eastAsia="Arial" w:hAnsi="Arial" w:cs="Arial"/>
        </w:rPr>
        <w:t xml:space="preserve">                                           </w:t>
      </w:r>
      <w:r>
        <w:t xml:space="preserve">Приложение 3  к Положению о проектной деятельности </w:t>
      </w:r>
    </w:p>
    <w:p w:rsidR="00D66129" w:rsidRDefault="000853E7">
      <w:pPr>
        <w:spacing w:after="0" w:line="259" w:lineRule="auto"/>
        <w:ind w:firstLine="0"/>
        <w:jc w:val="left"/>
      </w:pPr>
      <w:r>
        <w:t xml:space="preserve"> </w:t>
      </w:r>
    </w:p>
    <w:p w:rsidR="00D66129" w:rsidRDefault="000853E7">
      <w:pPr>
        <w:spacing w:after="34" w:line="259" w:lineRule="auto"/>
        <w:ind w:firstLine="0"/>
        <w:jc w:val="left"/>
      </w:pPr>
      <w:r>
        <w:t xml:space="preserve"> </w:t>
      </w:r>
    </w:p>
    <w:p w:rsidR="00D66129" w:rsidRDefault="000853E7">
      <w:pPr>
        <w:pStyle w:val="1"/>
        <w:ind w:left="1527" w:right="293"/>
      </w:pPr>
      <w:r>
        <w:t xml:space="preserve">Дневник учащегося, выполняющего проектную работу </w:t>
      </w:r>
    </w:p>
    <w:p w:rsidR="00D66129" w:rsidRDefault="000853E7">
      <w:pPr>
        <w:spacing w:after="25" w:line="259" w:lineRule="auto"/>
        <w:ind w:firstLine="0"/>
        <w:jc w:val="left"/>
      </w:pPr>
      <w:r>
        <w:t xml:space="preserve"> </w:t>
      </w:r>
    </w:p>
    <w:p w:rsidR="00D66129" w:rsidRDefault="000853E7">
      <w:pPr>
        <w:numPr>
          <w:ilvl w:val="0"/>
          <w:numId w:val="35"/>
        </w:numPr>
        <w:ind w:right="166" w:firstLine="0"/>
      </w:pPr>
      <w:r>
        <w:t xml:space="preserve">ФИО учащегося, выполняющего проектную работу </w:t>
      </w:r>
    </w:p>
    <w:p w:rsidR="00D66129" w:rsidRDefault="000853E7">
      <w:pPr>
        <w:numPr>
          <w:ilvl w:val="0"/>
          <w:numId w:val="35"/>
        </w:numPr>
        <w:ind w:right="166" w:firstLine="0"/>
      </w:pPr>
      <w:r>
        <w:t xml:space="preserve">Предварительная тема проекта </w:t>
      </w:r>
    </w:p>
    <w:p w:rsidR="00D66129" w:rsidRDefault="000853E7">
      <w:pPr>
        <w:numPr>
          <w:ilvl w:val="0"/>
          <w:numId w:val="35"/>
        </w:numPr>
        <w:ind w:right="166" w:firstLine="0"/>
      </w:pPr>
      <w:r>
        <w:t xml:space="preserve">ФИО руководителей проекта по предварительной теме, должность </w:t>
      </w:r>
    </w:p>
    <w:p w:rsidR="00D66129" w:rsidRDefault="000853E7">
      <w:pPr>
        <w:numPr>
          <w:ilvl w:val="0"/>
          <w:numId w:val="35"/>
        </w:numPr>
        <w:ind w:right="166" w:firstLine="0"/>
      </w:pPr>
      <w:r>
        <w:t xml:space="preserve">Утверждённая тема проекта </w:t>
      </w:r>
    </w:p>
    <w:p w:rsidR="00D66129" w:rsidRDefault="000853E7">
      <w:pPr>
        <w:numPr>
          <w:ilvl w:val="0"/>
          <w:numId w:val="35"/>
        </w:numPr>
        <w:ind w:right="166" w:firstLine="0"/>
      </w:pPr>
      <w:r>
        <w:t xml:space="preserve">ФИО руководителей проекта в утверждённой редакции, должность </w:t>
      </w:r>
    </w:p>
    <w:p w:rsidR="00D66129" w:rsidRDefault="000853E7">
      <w:pPr>
        <w:numPr>
          <w:ilvl w:val="0"/>
          <w:numId w:val="35"/>
        </w:numPr>
        <w:ind w:right="166" w:firstLine="0"/>
      </w:pPr>
      <w:r>
        <w:t xml:space="preserve">Рецензенты проектной работы </w:t>
      </w:r>
    </w:p>
    <w:p w:rsidR="00D66129" w:rsidRDefault="000853E7">
      <w:pPr>
        <w:numPr>
          <w:ilvl w:val="0"/>
          <w:numId w:val="35"/>
        </w:numPr>
        <w:ind w:right="166" w:firstLine="0"/>
      </w:pPr>
      <w:r>
        <w:t xml:space="preserve">Оппоненты проектной работы (если есть) </w:t>
      </w:r>
    </w:p>
    <w:p w:rsidR="00D66129" w:rsidRDefault="000853E7">
      <w:pPr>
        <w:numPr>
          <w:ilvl w:val="0"/>
          <w:numId w:val="35"/>
        </w:numPr>
        <w:ind w:right="166" w:firstLine="0"/>
      </w:pPr>
      <w:r>
        <w:t xml:space="preserve">План работы над проектом </w:t>
      </w:r>
    </w:p>
    <w:p w:rsidR="00D66129" w:rsidRDefault="000853E7">
      <w:pPr>
        <w:numPr>
          <w:ilvl w:val="0"/>
          <w:numId w:val="35"/>
        </w:numPr>
        <w:ind w:right="166" w:firstLine="0"/>
      </w:pPr>
      <w:r>
        <w:t xml:space="preserve">Поэтапная работа над проектом </w:t>
      </w:r>
    </w:p>
    <w:p w:rsidR="00D66129" w:rsidRDefault="000853E7">
      <w:pPr>
        <w:spacing w:after="0" w:line="259" w:lineRule="auto"/>
        <w:ind w:firstLine="0"/>
        <w:jc w:val="left"/>
      </w:pPr>
      <w:r>
        <w:t xml:space="preserve"> </w:t>
      </w:r>
    </w:p>
    <w:tbl>
      <w:tblPr>
        <w:tblStyle w:val="TableGrid"/>
        <w:tblW w:w="9499" w:type="dxa"/>
        <w:tblInd w:w="-113" w:type="dxa"/>
        <w:tblCellMar>
          <w:top w:w="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162"/>
        <w:gridCol w:w="3164"/>
        <w:gridCol w:w="3173"/>
      </w:tblGrid>
      <w:tr w:rsidR="00D66129">
        <w:trPr>
          <w:trHeight w:val="65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месяц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tabs>
                <w:tab w:val="right" w:pos="3016"/>
              </w:tabs>
              <w:spacing w:after="32" w:line="259" w:lineRule="auto"/>
              <w:ind w:firstLine="0"/>
              <w:jc w:val="left"/>
            </w:pPr>
            <w:r>
              <w:t xml:space="preserve">Содержание </w:t>
            </w:r>
            <w:r>
              <w:tab/>
              <w:t xml:space="preserve">этапов </w:t>
            </w:r>
          </w:p>
          <w:p w:rsidR="00D66129" w:rsidRDefault="000853E7">
            <w:pPr>
              <w:spacing w:after="0" w:line="259" w:lineRule="auto"/>
              <w:ind w:firstLine="0"/>
            </w:pPr>
            <w:r>
              <w:t xml:space="preserve">проектной деятельности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right="56" w:firstLine="0"/>
              <w:jc w:val="left"/>
            </w:pPr>
            <w:r>
              <w:t xml:space="preserve">Замечания руководителя проекта </w:t>
            </w:r>
          </w:p>
        </w:tc>
      </w:tr>
      <w:tr w:rsidR="00D66129">
        <w:trPr>
          <w:trHeight w:val="3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</w:tbl>
    <w:p w:rsidR="00D66129" w:rsidRDefault="000853E7">
      <w:pPr>
        <w:spacing w:after="25" w:line="259" w:lineRule="auto"/>
        <w:ind w:left="720" w:firstLine="0"/>
        <w:jc w:val="left"/>
      </w:pPr>
      <w:r>
        <w:t xml:space="preserve"> </w:t>
      </w:r>
    </w:p>
    <w:p w:rsidR="00D66129" w:rsidRDefault="000853E7">
      <w:pPr>
        <w:numPr>
          <w:ilvl w:val="0"/>
          <w:numId w:val="35"/>
        </w:numPr>
        <w:ind w:right="166" w:firstLine="0"/>
      </w:pPr>
      <w:r>
        <w:t xml:space="preserve">Предполагаемая форма представления (презентации) проекта 11. Отметка о сдаче проекта и его презентации. Оценка жюри конкура проектов </w:t>
      </w:r>
    </w:p>
    <w:p w:rsidR="00D66129" w:rsidRDefault="000853E7">
      <w:pPr>
        <w:ind w:left="-15" w:right="166" w:firstLine="0"/>
      </w:pPr>
      <w:r>
        <w:t xml:space="preserve">12. Особые мнения членов специальной комиссии. Подписи руководителей проекта и членов специальной комиссии </w:t>
      </w:r>
    </w:p>
    <w:p w:rsidR="00F03D5D" w:rsidRDefault="00F03D5D">
      <w:pPr>
        <w:ind w:left="5956" w:right="166" w:firstLine="0"/>
      </w:pPr>
    </w:p>
    <w:p w:rsidR="00F03D5D" w:rsidRDefault="00F03D5D">
      <w:pPr>
        <w:ind w:left="5956" w:right="166" w:firstLine="0"/>
      </w:pPr>
    </w:p>
    <w:p w:rsidR="00F03D5D" w:rsidRDefault="00F03D5D">
      <w:pPr>
        <w:ind w:left="5956" w:right="166" w:firstLine="0"/>
      </w:pPr>
    </w:p>
    <w:p w:rsidR="00F03D5D" w:rsidRDefault="00F03D5D">
      <w:pPr>
        <w:ind w:left="5956" w:right="166" w:firstLine="0"/>
      </w:pPr>
    </w:p>
    <w:p w:rsidR="00B211A7" w:rsidRDefault="00B211A7">
      <w:pPr>
        <w:ind w:left="5956" w:right="166" w:firstLine="0"/>
      </w:pPr>
    </w:p>
    <w:p w:rsidR="00B211A7" w:rsidRDefault="00B211A7">
      <w:pPr>
        <w:ind w:left="5956" w:right="166" w:firstLine="0"/>
      </w:pPr>
    </w:p>
    <w:p w:rsidR="00B211A7" w:rsidRDefault="00B211A7">
      <w:pPr>
        <w:ind w:left="5956" w:right="166" w:firstLine="0"/>
      </w:pPr>
    </w:p>
    <w:p w:rsidR="00B211A7" w:rsidRDefault="00B211A7">
      <w:pPr>
        <w:ind w:left="5956" w:right="166" w:firstLine="0"/>
      </w:pPr>
    </w:p>
    <w:p w:rsidR="00B211A7" w:rsidRDefault="00B211A7">
      <w:pPr>
        <w:ind w:left="5956" w:right="166" w:firstLine="0"/>
      </w:pPr>
    </w:p>
    <w:p w:rsidR="00B211A7" w:rsidRDefault="00B211A7">
      <w:pPr>
        <w:ind w:left="5956" w:right="166" w:firstLine="0"/>
      </w:pPr>
    </w:p>
    <w:p w:rsidR="00B211A7" w:rsidRDefault="00B211A7">
      <w:pPr>
        <w:ind w:left="5956" w:right="166" w:firstLine="0"/>
      </w:pPr>
    </w:p>
    <w:p w:rsidR="00B211A7" w:rsidRDefault="00B211A7">
      <w:pPr>
        <w:ind w:left="5956" w:right="166" w:firstLine="0"/>
      </w:pPr>
    </w:p>
    <w:p w:rsidR="00D66129" w:rsidRDefault="000853E7">
      <w:pPr>
        <w:ind w:left="5956" w:right="166" w:firstLine="0"/>
      </w:pPr>
      <w:r>
        <w:lastRenderedPageBreak/>
        <w:t xml:space="preserve">Приложение 4 </w:t>
      </w:r>
    </w:p>
    <w:p w:rsidR="00D66129" w:rsidRDefault="000853E7">
      <w:pPr>
        <w:spacing w:after="3"/>
        <w:ind w:left="4156" w:right="448" w:hanging="10"/>
        <w:jc w:val="right"/>
      </w:pPr>
      <w:r>
        <w:t xml:space="preserve">к настоящему положению  </w:t>
      </w:r>
    </w:p>
    <w:p w:rsidR="00D66129" w:rsidRDefault="000853E7">
      <w:pPr>
        <w:spacing w:after="173" w:line="259" w:lineRule="auto"/>
        <w:ind w:right="109" w:firstLine="0"/>
        <w:jc w:val="center"/>
      </w:pPr>
      <w:r>
        <w:rPr>
          <w:sz w:val="26"/>
        </w:rPr>
        <w:t xml:space="preserve"> </w:t>
      </w:r>
    </w:p>
    <w:p w:rsidR="00D66129" w:rsidRDefault="00F03D5D" w:rsidP="00F03D5D">
      <w:pPr>
        <w:spacing w:after="175" w:line="259" w:lineRule="auto"/>
        <w:ind w:left="17" w:firstLine="0"/>
        <w:jc w:val="center"/>
      </w:pPr>
      <w:r>
        <w:rPr>
          <w:sz w:val="26"/>
        </w:rPr>
        <w:t>МУНИЦИПАЛЬНОЕ КАЗЕННОЕ</w:t>
      </w:r>
      <w:r w:rsidR="000853E7">
        <w:rPr>
          <w:sz w:val="26"/>
        </w:rPr>
        <w:t xml:space="preserve"> ОБЩЕОБРАЗОВАТЕЛЬНОЕ УЧРЕЖДЕНИЕ </w:t>
      </w:r>
      <w:r>
        <w:rPr>
          <w:sz w:val="26"/>
        </w:rPr>
        <w:t>ГОВОРКОВСКАЯ ШКОЛА</w:t>
      </w:r>
    </w:p>
    <w:p w:rsidR="00D66129" w:rsidRDefault="00D66129">
      <w:pPr>
        <w:spacing w:after="0" w:line="259" w:lineRule="auto"/>
        <w:ind w:right="103" w:firstLine="0"/>
        <w:jc w:val="center"/>
      </w:pPr>
    </w:p>
    <w:p w:rsidR="00D66129" w:rsidRDefault="000853E7">
      <w:pPr>
        <w:spacing w:after="0" w:line="259" w:lineRule="auto"/>
        <w:ind w:right="103" w:firstLine="0"/>
        <w:jc w:val="center"/>
      </w:pPr>
      <w:r>
        <w:t xml:space="preserve"> </w:t>
      </w:r>
    </w:p>
    <w:p w:rsidR="00D66129" w:rsidRDefault="000853E7">
      <w:pPr>
        <w:spacing w:after="0" w:line="259" w:lineRule="auto"/>
        <w:ind w:firstLine="0"/>
        <w:jc w:val="left"/>
      </w:pPr>
      <w:r>
        <w:t xml:space="preserve"> </w:t>
      </w:r>
    </w:p>
    <w:p w:rsidR="00D66129" w:rsidRDefault="000853E7">
      <w:pPr>
        <w:spacing w:after="0" w:line="259" w:lineRule="auto"/>
        <w:ind w:firstLine="0"/>
        <w:jc w:val="left"/>
      </w:pPr>
      <w:r>
        <w:t xml:space="preserve"> </w:t>
      </w:r>
    </w:p>
    <w:p w:rsidR="00D66129" w:rsidRDefault="000853E7">
      <w:pPr>
        <w:spacing w:after="0" w:line="259" w:lineRule="auto"/>
        <w:ind w:right="103" w:firstLine="0"/>
        <w:jc w:val="center"/>
      </w:pPr>
      <w:r>
        <w:t xml:space="preserve"> </w:t>
      </w:r>
    </w:p>
    <w:p w:rsidR="00D66129" w:rsidRDefault="000853E7">
      <w:pPr>
        <w:spacing w:after="0" w:line="259" w:lineRule="auto"/>
        <w:ind w:right="103" w:firstLine="0"/>
        <w:jc w:val="center"/>
      </w:pPr>
      <w:r>
        <w:t xml:space="preserve"> </w:t>
      </w:r>
    </w:p>
    <w:p w:rsidR="00D66129" w:rsidRDefault="000853E7">
      <w:pPr>
        <w:spacing w:after="34" w:line="259" w:lineRule="auto"/>
        <w:ind w:right="103" w:firstLine="0"/>
        <w:jc w:val="center"/>
      </w:pPr>
      <w:r>
        <w:t xml:space="preserve"> </w:t>
      </w:r>
    </w:p>
    <w:p w:rsidR="00D66129" w:rsidRDefault="000853E7">
      <w:pPr>
        <w:spacing w:after="3" w:line="269" w:lineRule="auto"/>
        <w:ind w:left="1296" w:right="1390" w:hanging="10"/>
        <w:jc w:val="center"/>
      </w:pPr>
      <w:r>
        <w:rPr>
          <w:b/>
        </w:rPr>
        <w:t xml:space="preserve">ПРОЕКТНО-ИССЛЕДОВАТЕЛЬСКАЯ РАБОТА ПО ТЕМЕ: </w:t>
      </w:r>
    </w:p>
    <w:p w:rsidR="00D66129" w:rsidRDefault="000853E7">
      <w:pPr>
        <w:spacing w:after="3" w:line="269" w:lineRule="auto"/>
        <w:ind w:left="10" w:right="171" w:hanging="10"/>
        <w:jc w:val="center"/>
      </w:pPr>
      <w:r>
        <w:rPr>
          <w:b/>
        </w:rPr>
        <w:t xml:space="preserve">«НАЗВАНИЕ РАБОТЫ» </w:t>
      </w:r>
    </w:p>
    <w:p w:rsidR="00D66129" w:rsidRDefault="000853E7">
      <w:pPr>
        <w:spacing w:after="0" w:line="259" w:lineRule="auto"/>
        <w:ind w:right="103" w:firstLine="0"/>
        <w:jc w:val="center"/>
      </w:pPr>
      <w:r>
        <w:rPr>
          <w:b/>
        </w:rPr>
        <w:t xml:space="preserve"> </w:t>
      </w:r>
    </w:p>
    <w:p w:rsidR="00D66129" w:rsidRDefault="000853E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D66129" w:rsidRDefault="000853E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D66129" w:rsidRDefault="000853E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D66129" w:rsidRDefault="000853E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D66129" w:rsidRDefault="000853E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D66129" w:rsidRDefault="000853E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D66129" w:rsidRDefault="000853E7">
      <w:pPr>
        <w:spacing w:after="14" w:line="259" w:lineRule="auto"/>
        <w:ind w:firstLine="0"/>
        <w:jc w:val="left"/>
      </w:pPr>
      <w:r>
        <w:rPr>
          <w:b/>
        </w:rPr>
        <w:t xml:space="preserve"> </w:t>
      </w:r>
    </w:p>
    <w:p w:rsidR="00D66129" w:rsidRDefault="000853E7">
      <w:pPr>
        <w:tabs>
          <w:tab w:val="center" w:pos="2833"/>
          <w:tab w:val="center" w:pos="3541"/>
          <w:tab w:val="center" w:pos="5342"/>
          <w:tab w:val="center" w:pos="7082"/>
          <w:tab w:val="center" w:pos="7790"/>
          <w:tab w:val="center" w:pos="8498"/>
          <w:tab w:val="center" w:pos="9206"/>
        </w:tabs>
        <w:ind w:left="-15" w:firstLine="0"/>
        <w:jc w:val="left"/>
      </w:pPr>
      <w:r>
        <w:t xml:space="preserve">Работу выполнил </w:t>
      </w:r>
      <w:r>
        <w:rPr>
          <w:u w:val="single" w:color="000000"/>
        </w:rPr>
        <w:t xml:space="preserve">   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ФИО (полностью)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 </w:t>
      </w:r>
    </w:p>
    <w:tbl>
      <w:tblPr>
        <w:tblStyle w:val="TableGrid"/>
        <w:tblW w:w="9418" w:type="dxa"/>
        <w:tblInd w:w="0" w:type="dxa"/>
        <w:tblLook w:val="04A0" w:firstRow="1" w:lastRow="0" w:firstColumn="1" w:lastColumn="0" w:noHBand="0" w:noVBand="1"/>
      </w:tblPr>
      <w:tblGrid>
        <w:gridCol w:w="2832"/>
        <w:gridCol w:w="708"/>
        <w:gridCol w:w="500"/>
        <w:gridCol w:w="1625"/>
        <w:gridCol w:w="709"/>
        <w:gridCol w:w="3044"/>
      </w:tblGrid>
      <w:tr w:rsidR="00D66129">
        <w:trPr>
          <w:trHeight w:val="31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0853E7">
            <w:pPr>
              <w:tabs>
                <w:tab w:val="center" w:pos="1416"/>
                <w:tab w:val="center" w:pos="2160"/>
              </w:tabs>
              <w:spacing w:after="0" w:line="259" w:lineRule="auto"/>
              <w:ind w:firstLine="0"/>
              <w:jc w:val="left"/>
            </w:pPr>
            <w:r>
              <w:t xml:space="preserve">Класс 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859841" cy="9144"/>
                      <wp:effectExtent l="0" t="0" r="0" b="0"/>
                      <wp:docPr id="37345" name="Group 373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841" cy="9144"/>
                                <a:chOff x="0" y="0"/>
                                <a:chExt cx="859841" cy="9144"/>
                              </a:xfrm>
                            </wpg:grpSpPr>
                            <wps:wsp>
                              <wps:cNvPr id="40725" name="Shape 40725"/>
                              <wps:cNvSpPr/>
                              <wps:spPr>
                                <a:xfrm>
                                  <a:off x="0" y="0"/>
                                  <a:ext cx="85984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9841" h="9144">
                                      <a:moveTo>
                                        <a:pt x="0" y="0"/>
                                      </a:moveTo>
                                      <a:lnTo>
                                        <a:pt x="859841" y="0"/>
                                      </a:lnTo>
                                      <a:lnTo>
                                        <a:pt x="85984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      <w:pict>
                    <v:group id="Group 37345" style="width:67.704pt;height:0.720001pt;mso-position-horizontal-relative:char;mso-position-vertical-relative:line" coordsize="8598,91">
                      <v:shape id="Shape 40726" style="position:absolute;width:8598;height:91;left:0;top:0;" coordsize="859841,9144" path="m0,0l859841,0l859841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 </w:t>
            </w:r>
            <w:r>
              <w:tab/>
              <w:t xml:space="preserve">,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0853E7">
            <w:pPr>
              <w:spacing w:after="0" w:line="259" w:lineRule="auto"/>
              <w:ind w:left="209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0853E7">
            <w:pPr>
              <w:spacing w:after="0" w:line="259" w:lineRule="auto"/>
              <w:ind w:left="-3401" w:right="-283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408297" cy="9144"/>
                      <wp:effectExtent l="0" t="0" r="0" b="0"/>
                      <wp:docPr id="37459" name="Group 374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08297" cy="9144"/>
                                <a:chOff x="0" y="0"/>
                                <a:chExt cx="4408297" cy="9144"/>
                              </a:xfrm>
                            </wpg:grpSpPr>
                            <wps:wsp>
                              <wps:cNvPr id="40727" name="Shape 40727"/>
                              <wps:cNvSpPr/>
                              <wps:spPr>
                                <a:xfrm>
                                  <a:off x="0" y="0"/>
                                  <a:ext cx="440829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8297" h="9144">
                                      <a:moveTo>
                                        <a:pt x="0" y="0"/>
                                      </a:moveTo>
                                      <a:lnTo>
                                        <a:pt x="4408297" y="0"/>
                                      </a:lnTo>
                                      <a:lnTo>
                                        <a:pt x="440829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      <w:pict>
                    <v:group id="Group 37459" style="width:347.11pt;height:0.720001pt;mso-position-horizontal-relative:char;mso-position-vertical-relative:line" coordsize="44082,91">
                      <v:shape id="Shape 40728" style="position:absolute;width:44082;height:91;left:0;top:0;" coordsize="4408297,9144" path="m0,0l4408297,0l4408297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 </w:t>
            </w:r>
          </w:p>
        </w:tc>
      </w:tr>
      <w:tr w:rsidR="00D66129">
        <w:trPr>
          <w:trHeight w:val="87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:rsidR="00D66129" w:rsidRDefault="000853E7">
            <w:pPr>
              <w:spacing w:after="66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Куратор,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0853E7">
            <w:pPr>
              <w:spacing w:after="0" w:line="259" w:lineRule="auto"/>
              <w:ind w:left="209" w:firstLine="0"/>
              <w:jc w:val="left"/>
            </w:pPr>
            <w:r>
              <w:rPr>
                <w:sz w:val="24"/>
              </w:rPr>
              <w:t xml:space="preserve">(подпись)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D6612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D66129">
            <w:pPr>
              <w:spacing w:after="160" w:line="259" w:lineRule="auto"/>
              <w:ind w:firstLine="0"/>
              <w:jc w:val="left"/>
            </w:pPr>
          </w:p>
        </w:tc>
      </w:tr>
      <w:tr w:rsidR="00D66129">
        <w:trPr>
          <w:trHeight w:val="32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0853E7">
            <w:pPr>
              <w:tabs>
                <w:tab w:val="center" w:pos="2125"/>
              </w:tabs>
              <w:spacing w:after="0" w:line="259" w:lineRule="auto"/>
              <w:ind w:firstLine="0"/>
              <w:jc w:val="left"/>
            </w:pPr>
            <w:r>
              <w:t xml:space="preserve">должность </w:t>
            </w:r>
            <w:r>
              <w:rPr>
                <w:u w:val="single" w:color="000000"/>
              </w:rPr>
              <w:t xml:space="preserve">        </w:t>
            </w:r>
            <w:r>
              <w:rPr>
                <w:u w:val="single" w:color="000000"/>
              </w:rPr>
              <w:tab/>
              <w:t xml:space="preserve">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0853E7">
            <w:pPr>
              <w:spacing w:after="0" w:line="259" w:lineRule="auto"/>
              <w:ind w:left="209" w:firstLine="0"/>
              <w:jc w:val="left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rPr>
                <w:u w:val="single" w:color="000000"/>
              </w:rPr>
              <w:t xml:space="preserve">  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0853E7">
            <w:pPr>
              <w:spacing w:after="0" w:line="259" w:lineRule="auto"/>
              <w:ind w:firstLine="0"/>
            </w:pPr>
            <w:r>
              <w:rPr>
                <w:u w:val="single" w:color="000000"/>
              </w:rPr>
              <w:t xml:space="preserve">               </w:t>
            </w:r>
            <w:r>
              <w:t xml:space="preserve"> И.О. Фамилия </w:t>
            </w:r>
          </w:p>
        </w:tc>
      </w:tr>
      <w:tr w:rsidR="00D66129">
        <w:trPr>
          <w:trHeight w:val="92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D66129">
            <w:pPr>
              <w:spacing w:after="0" w:line="259" w:lineRule="auto"/>
              <w:ind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D66129">
            <w:pPr>
              <w:spacing w:after="0" w:line="259" w:lineRule="auto"/>
              <w:ind w:firstLine="0"/>
              <w:jc w:val="left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D66129">
            <w:pPr>
              <w:spacing w:after="0" w:line="259" w:lineRule="auto"/>
              <w:ind w:firstLine="0"/>
              <w:jc w:val="left"/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D66129">
            <w:pPr>
              <w:spacing w:after="0" w:line="259" w:lineRule="auto"/>
              <w:ind w:left="209" w:firstLine="0"/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D6612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D66129">
            <w:pPr>
              <w:spacing w:after="160" w:line="259" w:lineRule="auto"/>
              <w:ind w:firstLine="0"/>
              <w:jc w:val="left"/>
            </w:pPr>
          </w:p>
        </w:tc>
      </w:tr>
      <w:tr w:rsidR="00D66129">
        <w:trPr>
          <w:trHeight w:val="32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D66129">
            <w:pPr>
              <w:tabs>
                <w:tab w:val="center" w:pos="2125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D66129">
            <w:pPr>
              <w:spacing w:after="0" w:line="259" w:lineRule="auto"/>
              <w:ind w:firstLine="0"/>
              <w:jc w:val="left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D66129">
            <w:pPr>
              <w:spacing w:after="0" w:line="259" w:lineRule="auto"/>
              <w:ind w:firstLine="0"/>
              <w:jc w:val="left"/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D66129">
            <w:pPr>
              <w:spacing w:after="0" w:line="259" w:lineRule="auto"/>
              <w:ind w:left="209" w:firstLine="0"/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D66129">
            <w:pPr>
              <w:spacing w:after="0" w:line="259" w:lineRule="auto"/>
              <w:ind w:firstLine="0"/>
              <w:jc w:val="left"/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D66129">
            <w:pPr>
              <w:spacing w:after="0" w:line="259" w:lineRule="auto"/>
              <w:ind w:firstLine="0"/>
            </w:pPr>
          </w:p>
        </w:tc>
      </w:tr>
      <w:tr w:rsidR="00D66129">
        <w:trPr>
          <w:trHeight w:val="2204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0853E7">
            <w:p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0853E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D66129" w:rsidP="00810D53">
            <w:pPr>
              <w:spacing w:after="0" w:line="259" w:lineRule="auto"/>
              <w:ind w:firstLine="209"/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D6612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D66129" w:rsidRDefault="00D66129">
            <w:pPr>
              <w:spacing w:after="160" w:line="259" w:lineRule="auto"/>
              <w:ind w:firstLine="0"/>
              <w:jc w:val="left"/>
            </w:pPr>
          </w:p>
        </w:tc>
      </w:tr>
    </w:tbl>
    <w:p w:rsidR="00D66129" w:rsidRDefault="00810D53" w:rsidP="00810D53">
      <w:pPr>
        <w:spacing w:after="3"/>
        <w:ind w:left="142" w:right="158" w:hanging="10"/>
        <w:jc w:val="center"/>
      </w:pPr>
      <w:r>
        <w:t xml:space="preserve">ГОВОРКОВО </w:t>
      </w:r>
      <w:r w:rsidR="000853E7">
        <w:t>2020</w:t>
      </w:r>
    </w:p>
    <w:p w:rsidR="00D66129" w:rsidRDefault="000853E7">
      <w:pPr>
        <w:spacing w:after="3"/>
        <w:ind w:left="4156" w:right="158" w:hanging="10"/>
        <w:jc w:val="right"/>
      </w:pPr>
      <w:r>
        <w:t xml:space="preserve">Приложение 5 </w:t>
      </w:r>
    </w:p>
    <w:p w:rsidR="00D66129" w:rsidRDefault="000853E7">
      <w:pPr>
        <w:spacing w:after="3"/>
        <w:ind w:left="4156" w:right="158" w:hanging="10"/>
        <w:jc w:val="right"/>
      </w:pPr>
      <w:r>
        <w:t xml:space="preserve">к настоящему положению  </w:t>
      </w:r>
    </w:p>
    <w:p w:rsidR="00D66129" w:rsidRDefault="000853E7">
      <w:pPr>
        <w:spacing w:after="0" w:line="259" w:lineRule="auto"/>
        <w:ind w:right="103" w:firstLine="0"/>
        <w:jc w:val="center"/>
      </w:pPr>
      <w:r>
        <w:lastRenderedPageBreak/>
        <w:t xml:space="preserve"> </w:t>
      </w:r>
    </w:p>
    <w:p w:rsidR="00D66129" w:rsidRDefault="000853E7">
      <w:pPr>
        <w:spacing w:after="25" w:line="259" w:lineRule="auto"/>
        <w:ind w:right="103" w:firstLine="0"/>
        <w:jc w:val="center"/>
      </w:pPr>
      <w:r>
        <w:t xml:space="preserve"> </w:t>
      </w:r>
    </w:p>
    <w:p w:rsidR="00D66129" w:rsidRDefault="000853E7">
      <w:pPr>
        <w:spacing w:after="0" w:line="259" w:lineRule="auto"/>
        <w:ind w:left="10" w:right="170" w:hanging="10"/>
        <w:jc w:val="center"/>
      </w:pPr>
      <w:r>
        <w:t xml:space="preserve">Пример оформления рисунка в работе </w:t>
      </w:r>
    </w:p>
    <w:p w:rsidR="00D66129" w:rsidRDefault="000853E7">
      <w:pPr>
        <w:spacing w:after="0" w:line="259" w:lineRule="auto"/>
        <w:ind w:firstLine="0"/>
        <w:jc w:val="left"/>
      </w:pPr>
      <w:r>
        <w:t xml:space="preserve"> </w:t>
      </w:r>
    </w:p>
    <w:p w:rsidR="00D66129" w:rsidRDefault="000853E7">
      <w:pPr>
        <w:spacing w:after="0" w:line="259" w:lineRule="auto"/>
        <w:ind w:left="1716" w:firstLine="0"/>
        <w:jc w:val="left"/>
      </w:pPr>
      <w:r>
        <w:t xml:space="preserve"> </w:t>
      </w:r>
    </w:p>
    <w:p w:rsidR="0059013C" w:rsidRDefault="000853E7">
      <w:pPr>
        <w:spacing w:after="0" w:line="259" w:lineRule="auto"/>
        <w:ind w:right="175" w:firstLine="0"/>
        <w:jc w:val="center"/>
        <w:rPr>
          <w:i/>
        </w:rPr>
      </w:pPr>
      <w:r>
        <w:rPr>
          <w:i/>
        </w:rPr>
        <w:t>Рисунок 1 —</w:t>
      </w:r>
      <w:r w:rsidR="0059013C">
        <w:rPr>
          <w:i/>
        </w:rPr>
        <w:t>Импеллер</w:t>
      </w:r>
    </w:p>
    <w:p w:rsidR="0059013C" w:rsidRDefault="0059013C">
      <w:pPr>
        <w:spacing w:after="0" w:line="259" w:lineRule="auto"/>
        <w:ind w:right="175" w:firstLine="0"/>
        <w:jc w:val="center"/>
        <w:rPr>
          <w:i/>
        </w:rPr>
      </w:pPr>
      <w:r w:rsidRPr="0059013C">
        <w:rPr>
          <w:i/>
          <w:noProof/>
        </w:rPr>
        <w:drawing>
          <wp:inline distT="0" distB="0" distL="0" distR="0" wp14:anchorId="71C2DB59" wp14:editId="5B65D1C0">
            <wp:extent cx="3511302" cy="3511302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39318" t="22838" r="26814" b="16952"/>
                    <a:stretch/>
                  </pic:blipFill>
                  <pic:spPr>
                    <a:xfrm>
                      <a:off x="0" y="0"/>
                      <a:ext cx="3511302" cy="35113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9013C" w:rsidRDefault="0059013C">
      <w:pPr>
        <w:spacing w:after="0" w:line="259" w:lineRule="auto"/>
        <w:ind w:right="175" w:firstLine="0"/>
        <w:jc w:val="center"/>
        <w:rPr>
          <w:i/>
        </w:rPr>
      </w:pPr>
    </w:p>
    <w:p w:rsidR="0059013C" w:rsidRDefault="000853E7" w:rsidP="0059013C">
      <w:pPr>
        <w:spacing w:after="0" w:line="259" w:lineRule="auto"/>
        <w:ind w:right="175" w:firstLine="0"/>
        <w:jc w:val="center"/>
        <w:rPr>
          <w:i/>
        </w:rPr>
      </w:pPr>
      <w:r>
        <w:rPr>
          <w:i/>
        </w:rPr>
        <w:t xml:space="preserve"> </w:t>
      </w:r>
      <w:r w:rsidR="0059013C">
        <w:rPr>
          <w:i/>
        </w:rPr>
        <w:t>Рисунок 2 —Эксперимент (Презентация)</w:t>
      </w:r>
    </w:p>
    <w:p w:rsidR="00D66129" w:rsidRDefault="00A44A2F">
      <w:pPr>
        <w:spacing w:after="0" w:line="259" w:lineRule="auto"/>
        <w:ind w:right="175" w:firstLine="0"/>
        <w:jc w:val="center"/>
      </w:pPr>
      <w:r>
        <w:rPr>
          <w:noProof/>
        </w:rPr>
        <w:drawing>
          <wp:inline distT="0" distB="0" distL="0" distR="0" wp14:anchorId="17C48A96" wp14:editId="65452FEC">
            <wp:extent cx="4400550" cy="304042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2403" cy="304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53E7">
        <w:br w:type="page"/>
      </w:r>
    </w:p>
    <w:p w:rsidR="00D66129" w:rsidRDefault="000853E7">
      <w:pPr>
        <w:spacing w:after="3"/>
        <w:ind w:left="4156" w:right="158" w:hanging="10"/>
        <w:jc w:val="right"/>
      </w:pPr>
      <w:r>
        <w:lastRenderedPageBreak/>
        <w:t xml:space="preserve">Приложение 6 </w:t>
      </w:r>
    </w:p>
    <w:p w:rsidR="00D66129" w:rsidRDefault="000853E7">
      <w:pPr>
        <w:spacing w:after="3"/>
        <w:ind w:left="4156" w:right="158" w:hanging="10"/>
        <w:jc w:val="right"/>
      </w:pPr>
      <w:r>
        <w:t xml:space="preserve">к настоящему положению  </w:t>
      </w:r>
    </w:p>
    <w:p w:rsidR="00D66129" w:rsidRDefault="000853E7">
      <w:pPr>
        <w:spacing w:after="23" w:line="259" w:lineRule="auto"/>
        <w:ind w:firstLine="0"/>
        <w:jc w:val="left"/>
      </w:pPr>
      <w:r>
        <w:t xml:space="preserve"> </w:t>
      </w:r>
    </w:p>
    <w:p w:rsidR="00F734EF" w:rsidRPr="00645C5B" w:rsidRDefault="00F734EF" w:rsidP="00F734EF">
      <w:pPr>
        <w:jc w:val="center"/>
        <w:rPr>
          <w:b/>
          <w:i/>
          <w:szCs w:val="28"/>
        </w:rPr>
      </w:pPr>
      <w:proofErr w:type="spellStart"/>
      <w:r w:rsidRPr="00645C5B">
        <w:rPr>
          <w:b/>
          <w:i/>
          <w:szCs w:val="28"/>
        </w:rPr>
        <w:t>Термильник</w:t>
      </w:r>
      <w:proofErr w:type="spellEnd"/>
      <w:r w:rsidRPr="00645C5B">
        <w:rPr>
          <w:b/>
          <w:i/>
          <w:szCs w:val="28"/>
        </w:rPr>
        <w:t>-русская печь 21 века</w:t>
      </w:r>
    </w:p>
    <w:p w:rsidR="00F734EF" w:rsidRPr="00645C5B" w:rsidRDefault="00F734EF" w:rsidP="00F734EF">
      <w:pPr>
        <w:tabs>
          <w:tab w:val="left" w:pos="6957"/>
        </w:tabs>
        <w:rPr>
          <w:szCs w:val="28"/>
        </w:rPr>
      </w:pPr>
      <w:r>
        <w:rPr>
          <w:szCs w:val="28"/>
        </w:rPr>
        <w:t>Фамилия Имя Отчество</w:t>
      </w:r>
      <w:r w:rsidRPr="00645C5B">
        <w:rPr>
          <w:szCs w:val="28"/>
        </w:rPr>
        <w:tab/>
      </w:r>
    </w:p>
    <w:p w:rsidR="00F734EF" w:rsidRPr="00645C5B" w:rsidRDefault="00F734EF" w:rsidP="00F734EF">
      <w:pPr>
        <w:rPr>
          <w:i/>
          <w:szCs w:val="28"/>
        </w:rPr>
      </w:pPr>
      <w:r w:rsidRPr="00645C5B">
        <w:rPr>
          <w:i/>
          <w:szCs w:val="28"/>
        </w:rPr>
        <w:t xml:space="preserve">Красноярский край, </w:t>
      </w:r>
      <w:proofErr w:type="spellStart"/>
      <w:r w:rsidRPr="00645C5B">
        <w:rPr>
          <w:i/>
          <w:szCs w:val="28"/>
        </w:rPr>
        <w:t>Богучанский</w:t>
      </w:r>
      <w:proofErr w:type="spellEnd"/>
      <w:r w:rsidRPr="00645C5B">
        <w:rPr>
          <w:i/>
          <w:szCs w:val="28"/>
        </w:rPr>
        <w:t xml:space="preserve"> район, </w:t>
      </w:r>
      <w:proofErr w:type="spellStart"/>
      <w:r w:rsidRPr="00645C5B">
        <w:rPr>
          <w:i/>
          <w:szCs w:val="28"/>
        </w:rPr>
        <w:t>п.Говорково</w:t>
      </w:r>
      <w:proofErr w:type="spellEnd"/>
      <w:r w:rsidRPr="00645C5B">
        <w:rPr>
          <w:i/>
          <w:szCs w:val="28"/>
        </w:rPr>
        <w:t xml:space="preserve"> </w:t>
      </w:r>
    </w:p>
    <w:p w:rsidR="00F734EF" w:rsidRPr="00645C5B" w:rsidRDefault="00F734EF" w:rsidP="00F734EF">
      <w:pPr>
        <w:rPr>
          <w:i/>
          <w:szCs w:val="28"/>
        </w:rPr>
      </w:pPr>
      <w:r w:rsidRPr="00645C5B">
        <w:rPr>
          <w:i/>
          <w:szCs w:val="28"/>
        </w:rPr>
        <w:t>МКОУ Говорковская школа,7 класс</w:t>
      </w:r>
    </w:p>
    <w:p w:rsidR="00F734EF" w:rsidRPr="00645C5B" w:rsidRDefault="00F734EF" w:rsidP="00F734EF">
      <w:pPr>
        <w:rPr>
          <w:i/>
          <w:szCs w:val="28"/>
        </w:rPr>
      </w:pPr>
      <w:r w:rsidRPr="00645C5B">
        <w:rPr>
          <w:i/>
          <w:szCs w:val="28"/>
        </w:rPr>
        <w:t>Руководитель: Чащин Михаил Михайлович,</w:t>
      </w:r>
      <w:r>
        <w:rPr>
          <w:i/>
          <w:szCs w:val="28"/>
        </w:rPr>
        <w:t xml:space="preserve"> </w:t>
      </w:r>
      <w:r w:rsidRPr="00645C5B">
        <w:rPr>
          <w:i/>
          <w:szCs w:val="28"/>
        </w:rPr>
        <w:t>МКОУ Говорковская школа, учитель математики.</w:t>
      </w:r>
    </w:p>
    <w:p w:rsidR="00F734EF" w:rsidRPr="002107C8" w:rsidRDefault="00F734EF" w:rsidP="00F734EF">
      <w:pPr>
        <w:jc w:val="center"/>
        <w:rPr>
          <w:b/>
          <w:i/>
          <w:szCs w:val="28"/>
        </w:rPr>
      </w:pPr>
      <w:r w:rsidRPr="002107C8">
        <w:rPr>
          <w:b/>
          <w:i/>
          <w:szCs w:val="28"/>
        </w:rPr>
        <w:t>Аннотация</w:t>
      </w:r>
    </w:p>
    <w:p w:rsidR="00F734EF" w:rsidRPr="00842B4A" w:rsidRDefault="00F734EF" w:rsidP="00F734EF">
      <w:pPr>
        <w:rPr>
          <w:szCs w:val="28"/>
        </w:rPr>
      </w:pPr>
      <w:r w:rsidRPr="002107C8">
        <w:rPr>
          <w:szCs w:val="28"/>
        </w:rPr>
        <w:t>Все мы любим хорошо и сытно есть. Но еда имеет свойство остывать. В обычной жизни её приходиться</w:t>
      </w:r>
      <w:r>
        <w:rPr>
          <w:szCs w:val="28"/>
        </w:rPr>
        <w:t xml:space="preserve"> каждый раз подогревать, что не</w:t>
      </w:r>
      <w:r w:rsidRPr="002107C8">
        <w:rPr>
          <w:szCs w:val="28"/>
        </w:rPr>
        <w:t>удобно, невкусно и тратится м</w:t>
      </w:r>
      <w:r>
        <w:rPr>
          <w:szCs w:val="28"/>
        </w:rPr>
        <w:t xml:space="preserve">ного электроэнергии и времени. </w:t>
      </w:r>
      <w:r w:rsidRPr="002107C8">
        <w:rPr>
          <w:szCs w:val="28"/>
        </w:rPr>
        <w:t>Некоторые продукты вообще не терпят остываний и нагреваний.</w:t>
      </w:r>
    </w:p>
    <w:p w:rsidR="00F734EF" w:rsidRDefault="00F734EF" w:rsidP="00F734EF">
      <w:pPr>
        <w:rPr>
          <w:szCs w:val="28"/>
        </w:rPr>
      </w:pPr>
      <w:r>
        <w:rPr>
          <w:szCs w:val="28"/>
        </w:rPr>
        <w:t>Существующие способы решения это:</w:t>
      </w:r>
      <w:r w:rsidRPr="002107C8">
        <w:rPr>
          <w:szCs w:val="28"/>
        </w:rPr>
        <w:t xml:space="preserve"> Чайник, </w:t>
      </w:r>
      <w:proofErr w:type="spellStart"/>
      <w:r w:rsidRPr="002107C8">
        <w:rPr>
          <w:szCs w:val="28"/>
        </w:rPr>
        <w:t>термопоттер</w:t>
      </w:r>
      <w:proofErr w:type="spellEnd"/>
      <w:r>
        <w:rPr>
          <w:szCs w:val="28"/>
        </w:rPr>
        <w:t xml:space="preserve"> и д</w:t>
      </w:r>
      <w:r w:rsidRPr="002107C8">
        <w:rPr>
          <w:szCs w:val="28"/>
        </w:rPr>
        <w:t>уховка</w:t>
      </w:r>
    </w:p>
    <w:p w:rsidR="00F734EF" w:rsidRDefault="00F734EF" w:rsidP="00F734EF">
      <w:pPr>
        <w:rPr>
          <w:szCs w:val="28"/>
        </w:rPr>
      </w:pPr>
      <w:r>
        <w:rPr>
          <w:szCs w:val="28"/>
        </w:rPr>
        <w:t xml:space="preserve">В </w:t>
      </w:r>
      <w:proofErr w:type="spellStart"/>
      <w:r>
        <w:rPr>
          <w:szCs w:val="28"/>
        </w:rPr>
        <w:t>т</w:t>
      </w:r>
      <w:r w:rsidRPr="002107C8">
        <w:rPr>
          <w:szCs w:val="28"/>
        </w:rPr>
        <w:t>ермопоттер</w:t>
      </w:r>
      <w:proofErr w:type="spellEnd"/>
      <w:r>
        <w:rPr>
          <w:szCs w:val="28"/>
        </w:rPr>
        <w:t>, картофель не положишь</w:t>
      </w:r>
      <w:r w:rsidRPr="002107C8">
        <w:rPr>
          <w:szCs w:val="28"/>
        </w:rPr>
        <w:t xml:space="preserve">. </w:t>
      </w:r>
      <w:r>
        <w:rPr>
          <w:szCs w:val="28"/>
        </w:rPr>
        <w:t xml:space="preserve">В духовку пищу не оставишь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долго и она сохнет.</w:t>
      </w:r>
      <w:r w:rsidRPr="002107C8">
        <w:rPr>
          <w:szCs w:val="28"/>
        </w:rPr>
        <w:t xml:space="preserve"> </w:t>
      </w:r>
    </w:p>
    <w:p w:rsidR="00F734EF" w:rsidRPr="002107C8" w:rsidRDefault="00F734EF" w:rsidP="00F734EF">
      <w:pPr>
        <w:rPr>
          <w:szCs w:val="28"/>
        </w:rPr>
      </w:pPr>
      <w:r>
        <w:rPr>
          <w:szCs w:val="28"/>
        </w:rPr>
        <w:t>Моей целью является, с</w:t>
      </w:r>
      <w:r w:rsidRPr="002107C8">
        <w:rPr>
          <w:szCs w:val="28"/>
        </w:rPr>
        <w:t>делать так чтобы продукты всегда оставались тёплыми без дополнительных временных и энергетических затрат.</w:t>
      </w:r>
    </w:p>
    <w:p w:rsidR="00F734EF" w:rsidRPr="00842B4A" w:rsidRDefault="00F734EF" w:rsidP="00F734EF">
      <w:pPr>
        <w:rPr>
          <w:szCs w:val="28"/>
        </w:rPr>
      </w:pPr>
      <w:r>
        <w:rPr>
          <w:szCs w:val="28"/>
        </w:rPr>
        <w:t>Дома я провела эксперимент: За какое время нагреется холодная и тёплая вода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>Как мы и ожидали тёплая вода нагрелась в 2 раза быстрее, чем холодная. Из этого эксперимента я вывела такую цель: Сделать так, чтобы блюда оставались тёплыми и такими же вкусными, как сразу же после приготовления, без дополнительных временных и электрических затрат. Чтобы осуществить эту цель я создала кухонный прибор, состоящий из двух частей  1)Основани</w:t>
      </w:r>
      <w:proofErr w:type="gramStart"/>
      <w:r>
        <w:rPr>
          <w:szCs w:val="28"/>
        </w:rPr>
        <w:t>е(</w:t>
      </w:r>
      <w:proofErr w:type="gramEnd"/>
      <w:r>
        <w:rPr>
          <w:szCs w:val="28"/>
        </w:rPr>
        <w:t>ящик) и 2)Медный радиатор. К батарее прикрепляется основание</w:t>
      </w:r>
      <w:r w:rsidRPr="002107C8">
        <w:rPr>
          <w:szCs w:val="28"/>
        </w:rPr>
        <w:t>, внутри которого сохраняется тепло. Еда и напитки подогревае</w:t>
      </w:r>
      <w:r>
        <w:rPr>
          <w:szCs w:val="28"/>
        </w:rPr>
        <w:t>т медный радиатор, присоединяющи</w:t>
      </w:r>
      <w:r w:rsidRPr="002107C8">
        <w:rPr>
          <w:szCs w:val="28"/>
        </w:rPr>
        <w:t>йся к батарее. Медь хорошо проводить</w:t>
      </w:r>
      <w:r>
        <w:rPr>
          <w:szCs w:val="28"/>
        </w:rPr>
        <w:t xml:space="preserve"> тепло и за счёт р</w:t>
      </w:r>
      <w:r w:rsidRPr="002107C8">
        <w:rPr>
          <w:szCs w:val="28"/>
        </w:rPr>
        <w:t>адиатора</w:t>
      </w:r>
      <w:r>
        <w:rPr>
          <w:szCs w:val="28"/>
        </w:rPr>
        <w:t>,</w:t>
      </w:r>
      <w:r w:rsidRPr="002107C8">
        <w:rPr>
          <w:szCs w:val="28"/>
        </w:rPr>
        <w:t xml:space="preserve"> еда будет нагреваться, и сохранять температуру. </w:t>
      </w:r>
    </w:p>
    <w:p w:rsidR="00F734EF" w:rsidRDefault="00F734EF" w:rsidP="00F734EF">
      <w:pPr>
        <w:rPr>
          <w:szCs w:val="28"/>
        </w:rPr>
      </w:pPr>
      <w:r>
        <w:rPr>
          <w:szCs w:val="28"/>
        </w:rPr>
        <w:t>Моё решение лучше аналогов так как, е</w:t>
      </w:r>
      <w:r w:rsidRPr="002107C8">
        <w:rPr>
          <w:szCs w:val="28"/>
        </w:rPr>
        <w:t>да остаётся тёплой и такой же вкусной как после приготовления. Вообще не потребляется электроэнергия и намного меньше используется времени.</w:t>
      </w:r>
    </w:p>
    <w:p w:rsidR="00F734EF" w:rsidRPr="002107C8" w:rsidRDefault="00F734EF" w:rsidP="00F734EF">
      <w:pPr>
        <w:rPr>
          <w:b/>
          <w:szCs w:val="28"/>
        </w:rPr>
      </w:pPr>
      <w:r w:rsidRPr="00D67A6B">
        <w:rPr>
          <w:szCs w:val="28"/>
        </w:rPr>
        <w:t xml:space="preserve">В будущем, я хочу модернизировать своё устройство. На заднюю стенку </w:t>
      </w:r>
      <w:proofErr w:type="spellStart"/>
      <w:r w:rsidRPr="00D67A6B">
        <w:rPr>
          <w:szCs w:val="28"/>
        </w:rPr>
        <w:t>Термильника</w:t>
      </w:r>
      <w:proofErr w:type="spellEnd"/>
      <w:r w:rsidRPr="00D67A6B">
        <w:rPr>
          <w:szCs w:val="28"/>
        </w:rPr>
        <w:t xml:space="preserve"> подкрепить медную трубку, которая будет присоединятся</w:t>
      </w:r>
      <w:r w:rsidRPr="00D67A6B">
        <w:rPr>
          <w:b/>
          <w:szCs w:val="28"/>
        </w:rPr>
        <w:t xml:space="preserve"> к </w:t>
      </w:r>
      <w:r w:rsidRPr="00D67A6B">
        <w:rPr>
          <w:szCs w:val="28"/>
        </w:rPr>
        <w:t>батарее и греть всю площадь задника, тем самым лучше подогревая еду.</w:t>
      </w:r>
    </w:p>
    <w:p w:rsidR="00D66129" w:rsidRDefault="000853E7" w:rsidP="00F734EF">
      <w:pPr>
        <w:ind w:right="149" w:firstLine="0"/>
      </w:pPr>
      <w:r>
        <w:rPr>
          <w:i/>
        </w:rPr>
        <w:t xml:space="preserve">. </w:t>
      </w:r>
    </w:p>
    <w:p w:rsidR="00D66129" w:rsidRDefault="000853E7">
      <w:pPr>
        <w:spacing w:after="0" w:line="259" w:lineRule="auto"/>
        <w:ind w:right="113" w:firstLine="0"/>
        <w:jc w:val="center"/>
      </w:pPr>
      <w:r>
        <w:rPr>
          <w:sz w:val="24"/>
        </w:rPr>
        <w:t xml:space="preserve"> </w:t>
      </w:r>
    </w:p>
    <w:sectPr w:rsidR="00D66129">
      <w:pgSz w:w="11906" w:h="16838"/>
      <w:pgMar w:top="571" w:right="679" w:bottom="66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EAA"/>
    <w:multiLevelType w:val="multilevel"/>
    <w:tmpl w:val="95102AD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A42E17"/>
    <w:multiLevelType w:val="hybridMultilevel"/>
    <w:tmpl w:val="BC36F706"/>
    <w:lvl w:ilvl="0" w:tplc="3DC4DA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F4EE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6E55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D8EB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9C24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9695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A4A3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42C9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4601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8266F0"/>
    <w:multiLevelType w:val="hybridMultilevel"/>
    <w:tmpl w:val="818662B4"/>
    <w:lvl w:ilvl="0" w:tplc="21BEC2D2">
      <w:start w:val="1"/>
      <w:numFmt w:val="decimal"/>
      <w:lvlText w:val="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2A6F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E232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9061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3443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4FE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FC51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241E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82F8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F4249E"/>
    <w:multiLevelType w:val="hybridMultilevel"/>
    <w:tmpl w:val="151C3D1E"/>
    <w:lvl w:ilvl="0" w:tplc="0630C5C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E0BB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A8BB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4A81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2CC5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0C21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F2D2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621E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A8E7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97D1EE3"/>
    <w:multiLevelType w:val="multilevel"/>
    <w:tmpl w:val="5D6C762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590189"/>
    <w:multiLevelType w:val="multilevel"/>
    <w:tmpl w:val="2CBED1B2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C4B3F11"/>
    <w:multiLevelType w:val="hybridMultilevel"/>
    <w:tmpl w:val="3FAADB7A"/>
    <w:lvl w:ilvl="0" w:tplc="806E5A46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7E53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D4E4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C6EB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BA87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B239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7C0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2C8D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309C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D7B53B8"/>
    <w:multiLevelType w:val="hybridMultilevel"/>
    <w:tmpl w:val="E9FE44D0"/>
    <w:lvl w:ilvl="0" w:tplc="6BB0B6E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B041F2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0C1C60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C46458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42A6C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46FC80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1421F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D6FC42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FE381E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DA8106D"/>
    <w:multiLevelType w:val="hybridMultilevel"/>
    <w:tmpl w:val="B6D0E542"/>
    <w:lvl w:ilvl="0" w:tplc="9884A1A8"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F2198A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8CC2B4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560A2A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85038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DA6C46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8A523C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F400C8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04D2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1DA10D3"/>
    <w:multiLevelType w:val="hybridMultilevel"/>
    <w:tmpl w:val="2FC883F6"/>
    <w:lvl w:ilvl="0" w:tplc="D550029C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D63AF0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646B66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822F7E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EE2AF2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54E1F8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DA39EE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6E1694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16949E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2D80DBA"/>
    <w:multiLevelType w:val="hybridMultilevel"/>
    <w:tmpl w:val="7B04DFC4"/>
    <w:lvl w:ilvl="0" w:tplc="F2F68E5C">
      <w:start w:val="1"/>
      <w:numFmt w:val="upperRoman"/>
      <w:lvlText w:val="%1."/>
      <w:lvlJc w:val="left"/>
      <w:pPr>
        <w:ind w:left="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E058E6">
      <w:start w:val="1"/>
      <w:numFmt w:val="lowerLetter"/>
      <w:lvlText w:val="%2"/>
      <w:lvlJc w:val="left"/>
      <w:pPr>
        <w:ind w:left="3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781EEC">
      <w:start w:val="1"/>
      <w:numFmt w:val="lowerRoman"/>
      <w:lvlText w:val="%3"/>
      <w:lvlJc w:val="left"/>
      <w:pPr>
        <w:ind w:left="4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DCD9EC">
      <w:start w:val="1"/>
      <w:numFmt w:val="decimal"/>
      <w:lvlText w:val="%4"/>
      <w:lvlJc w:val="left"/>
      <w:pPr>
        <w:ind w:left="5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7E7050">
      <w:start w:val="1"/>
      <w:numFmt w:val="lowerLetter"/>
      <w:lvlText w:val="%5"/>
      <w:lvlJc w:val="left"/>
      <w:pPr>
        <w:ind w:left="6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0EFC5C">
      <w:start w:val="1"/>
      <w:numFmt w:val="lowerRoman"/>
      <w:lvlText w:val="%6"/>
      <w:lvlJc w:val="left"/>
      <w:pPr>
        <w:ind w:left="6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65A6E">
      <w:start w:val="1"/>
      <w:numFmt w:val="decimal"/>
      <w:lvlText w:val="%7"/>
      <w:lvlJc w:val="left"/>
      <w:pPr>
        <w:ind w:left="7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E6BAFA">
      <w:start w:val="1"/>
      <w:numFmt w:val="lowerLetter"/>
      <w:lvlText w:val="%8"/>
      <w:lvlJc w:val="left"/>
      <w:pPr>
        <w:ind w:left="8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F4DF38">
      <w:start w:val="1"/>
      <w:numFmt w:val="lowerRoman"/>
      <w:lvlText w:val="%9"/>
      <w:lvlJc w:val="left"/>
      <w:pPr>
        <w:ind w:left="8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3060AA4"/>
    <w:multiLevelType w:val="hybridMultilevel"/>
    <w:tmpl w:val="C180E8C2"/>
    <w:lvl w:ilvl="0" w:tplc="027812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06D796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4267C0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AEBB9E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9C9E58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E42884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7201F0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B4F6D4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38E13A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3763A5E"/>
    <w:multiLevelType w:val="hybridMultilevel"/>
    <w:tmpl w:val="A9B4D874"/>
    <w:lvl w:ilvl="0" w:tplc="6B3C69CA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C2F0E8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D40B30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D2163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DC904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8CD2E0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2E7BD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1A97AA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0C36AE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4E95BA7"/>
    <w:multiLevelType w:val="hybridMultilevel"/>
    <w:tmpl w:val="A100157C"/>
    <w:lvl w:ilvl="0" w:tplc="AB92811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B66B42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BCEFE4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6D884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6A911A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ECCA1C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3CD88A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E6C60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204FDE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55766C3"/>
    <w:multiLevelType w:val="multilevel"/>
    <w:tmpl w:val="04A0DB5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6AA35F7"/>
    <w:multiLevelType w:val="multilevel"/>
    <w:tmpl w:val="0358B700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84006E2"/>
    <w:multiLevelType w:val="hybridMultilevel"/>
    <w:tmpl w:val="7CC8845E"/>
    <w:lvl w:ilvl="0" w:tplc="9760EC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FC15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26C5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046B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D83B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70A7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1C61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0606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6270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B58332D"/>
    <w:multiLevelType w:val="hybridMultilevel"/>
    <w:tmpl w:val="1C9CCD54"/>
    <w:lvl w:ilvl="0" w:tplc="9A4489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149E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5CD4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6A0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EEA0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DC3E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9C62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6A33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B835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C645A8B"/>
    <w:multiLevelType w:val="multilevel"/>
    <w:tmpl w:val="A902416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0936DE7"/>
    <w:multiLevelType w:val="hybridMultilevel"/>
    <w:tmpl w:val="0AD4E440"/>
    <w:lvl w:ilvl="0" w:tplc="2048F25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542816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C0623A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C27544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CCC882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8EE8A4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20CB0E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48B4FA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BAC0C2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23872BA"/>
    <w:multiLevelType w:val="multilevel"/>
    <w:tmpl w:val="56D0EA58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3E11E14"/>
    <w:multiLevelType w:val="multilevel"/>
    <w:tmpl w:val="3724CB4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88400BD"/>
    <w:multiLevelType w:val="hybridMultilevel"/>
    <w:tmpl w:val="1A3CE9EE"/>
    <w:lvl w:ilvl="0" w:tplc="EB98BD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08C9A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347F8C">
      <w:start w:val="1"/>
      <w:numFmt w:val="upperRoman"/>
      <w:lvlRestart w:val="0"/>
      <w:lvlText w:val="%3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04A3A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7E1CB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1CABDA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8C496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C895A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AE3F2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3D54030"/>
    <w:multiLevelType w:val="hybridMultilevel"/>
    <w:tmpl w:val="710436A2"/>
    <w:lvl w:ilvl="0" w:tplc="489E43D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885310">
      <w:start w:val="2"/>
      <w:numFmt w:val="decimal"/>
      <w:lvlRestart w:val="0"/>
      <w:lvlText w:val="%2."/>
      <w:lvlJc w:val="left"/>
      <w:pPr>
        <w:ind w:left="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50B89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4C4C9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3E84A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D85BD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B009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9A2AE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0EC9F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4270C5F"/>
    <w:multiLevelType w:val="hybridMultilevel"/>
    <w:tmpl w:val="B1F0CBBA"/>
    <w:lvl w:ilvl="0" w:tplc="2348E2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3456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7061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B204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089C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AEC6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EA3D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B654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7225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6E36B4C"/>
    <w:multiLevelType w:val="hybridMultilevel"/>
    <w:tmpl w:val="38244A9E"/>
    <w:lvl w:ilvl="0" w:tplc="159C824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B077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0C7D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B689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827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4856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0AD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04CB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14EE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7864378"/>
    <w:multiLevelType w:val="hybridMultilevel"/>
    <w:tmpl w:val="329C075E"/>
    <w:lvl w:ilvl="0" w:tplc="E69A1EEA">
      <w:start w:val="1"/>
      <w:numFmt w:val="decimal"/>
      <w:lvlText w:val="%1)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7620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2005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0CDE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7470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C04A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D8AB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7E99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A07F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8F421FF"/>
    <w:multiLevelType w:val="hybridMultilevel"/>
    <w:tmpl w:val="E3A85792"/>
    <w:lvl w:ilvl="0" w:tplc="EAB002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DAB6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1271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AEEF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1C40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427A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F215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0241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8C51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CC21648"/>
    <w:multiLevelType w:val="hybridMultilevel"/>
    <w:tmpl w:val="07245E32"/>
    <w:lvl w:ilvl="0" w:tplc="38BE2BA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10FE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4EE0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50FA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8436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8296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7AB6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9AC9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96AC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E405663"/>
    <w:multiLevelType w:val="hybridMultilevel"/>
    <w:tmpl w:val="B394C6BA"/>
    <w:lvl w:ilvl="0" w:tplc="5BB6EB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1CF8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2C29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B8A2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7654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5881D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A48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A447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6479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F0E3849"/>
    <w:multiLevelType w:val="hybridMultilevel"/>
    <w:tmpl w:val="F1888D10"/>
    <w:lvl w:ilvl="0" w:tplc="2C0077D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F4FC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E8AB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A26F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8626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34AF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F41B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0A40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9078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16E5AA5"/>
    <w:multiLevelType w:val="hybridMultilevel"/>
    <w:tmpl w:val="6BA64E8E"/>
    <w:lvl w:ilvl="0" w:tplc="2248A7E8">
      <w:start w:val="1"/>
      <w:numFmt w:val="decimal"/>
      <w:lvlText w:val="%1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C85E32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BE4E00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A2708E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629EC0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50E116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ECBF52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CC3138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B0ED64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A8C2DDA"/>
    <w:multiLevelType w:val="hybridMultilevel"/>
    <w:tmpl w:val="9FF02BDA"/>
    <w:lvl w:ilvl="0" w:tplc="B4B86B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148E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4E53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BA07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FAFE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36FC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52E7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B691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307C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AE338DB"/>
    <w:multiLevelType w:val="hybridMultilevel"/>
    <w:tmpl w:val="DF30C116"/>
    <w:lvl w:ilvl="0" w:tplc="1708FA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5A7C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0281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F6C7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30E5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F840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1C1A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76F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4AB8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76051D9"/>
    <w:multiLevelType w:val="hybridMultilevel"/>
    <w:tmpl w:val="5364AECA"/>
    <w:lvl w:ilvl="0" w:tplc="1B0E58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1CC1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DE01FA">
      <w:start w:val="1"/>
      <w:numFmt w:val="decimal"/>
      <w:lvlRestart w:val="0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F82DE6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745DE2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FC990A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208204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1AEEDA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7220DE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76637F9"/>
    <w:multiLevelType w:val="hybridMultilevel"/>
    <w:tmpl w:val="F2E2823C"/>
    <w:lvl w:ilvl="0" w:tplc="D6DEB9B2">
      <w:start w:val="5"/>
      <w:numFmt w:val="upperRoman"/>
      <w:lvlText w:val="%1."/>
      <w:lvlJc w:val="left"/>
      <w:pPr>
        <w:ind w:left="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FE7422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2C1F4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E6A4BA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96794E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A85C6E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3A5986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D2C6B2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B480C8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9961C47"/>
    <w:multiLevelType w:val="hybridMultilevel"/>
    <w:tmpl w:val="2318AC1C"/>
    <w:lvl w:ilvl="0" w:tplc="417827F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F2BF9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E05D24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E027CA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67B04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88DFF4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0ECB4E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4CDB5C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84974E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03B1245"/>
    <w:multiLevelType w:val="hybridMultilevel"/>
    <w:tmpl w:val="47969610"/>
    <w:lvl w:ilvl="0" w:tplc="59D0FA08">
      <w:start w:val="11"/>
      <w:numFmt w:val="upperRoman"/>
      <w:lvlText w:val="%1."/>
      <w:lvlJc w:val="left"/>
      <w:pPr>
        <w:ind w:left="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0247E8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1A2586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30A1D6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183BFA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E48D2A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B805C6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D44154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D015F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1F94E66"/>
    <w:multiLevelType w:val="multilevel"/>
    <w:tmpl w:val="EBA2471C"/>
    <w:lvl w:ilvl="0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5C62C9A"/>
    <w:multiLevelType w:val="multilevel"/>
    <w:tmpl w:val="82E2ABC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3833A5A"/>
    <w:multiLevelType w:val="multilevel"/>
    <w:tmpl w:val="B5EA79E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65D2A25"/>
    <w:multiLevelType w:val="hybridMultilevel"/>
    <w:tmpl w:val="05CA6066"/>
    <w:lvl w:ilvl="0" w:tplc="7ECCEB56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1EDE1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8083A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CE751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FE7F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DCD90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EE3F0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A8493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FF6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BDA1C3A"/>
    <w:multiLevelType w:val="hybridMultilevel"/>
    <w:tmpl w:val="049AEA02"/>
    <w:lvl w:ilvl="0" w:tplc="05B8A66E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DA366C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06946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54DB0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F87972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CE52F4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9C128E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9CD50C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16C8E8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D02075B"/>
    <w:multiLevelType w:val="hybridMultilevel"/>
    <w:tmpl w:val="AAC0F3E8"/>
    <w:lvl w:ilvl="0" w:tplc="B61A95A6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E66506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2A0EEC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E03024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DED7D4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EAAB08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0036FE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0A8DEA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2A08FE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39"/>
  </w:num>
  <w:num w:numId="4">
    <w:abstractNumId w:val="18"/>
  </w:num>
  <w:num w:numId="5">
    <w:abstractNumId w:val="30"/>
  </w:num>
  <w:num w:numId="6">
    <w:abstractNumId w:val="21"/>
  </w:num>
  <w:num w:numId="7">
    <w:abstractNumId w:val="20"/>
  </w:num>
  <w:num w:numId="8">
    <w:abstractNumId w:val="35"/>
  </w:num>
  <w:num w:numId="9">
    <w:abstractNumId w:val="40"/>
  </w:num>
  <w:num w:numId="10">
    <w:abstractNumId w:val="4"/>
  </w:num>
  <w:num w:numId="11">
    <w:abstractNumId w:val="14"/>
  </w:num>
  <w:num w:numId="12">
    <w:abstractNumId w:val="16"/>
  </w:num>
  <w:num w:numId="13">
    <w:abstractNumId w:val="26"/>
  </w:num>
  <w:num w:numId="14">
    <w:abstractNumId w:val="1"/>
  </w:num>
  <w:num w:numId="15">
    <w:abstractNumId w:val="37"/>
  </w:num>
  <w:num w:numId="16">
    <w:abstractNumId w:val="15"/>
  </w:num>
  <w:num w:numId="17">
    <w:abstractNumId w:val="5"/>
  </w:num>
  <w:num w:numId="18">
    <w:abstractNumId w:val="6"/>
  </w:num>
  <w:num w:numId="19">
    <w:abstractNumId w:val="3"/>
  </w:num>
  <w:num w:numId="20">
    <w:abstractNumId w:val="25"/>
  </w:num>
  <w:num w:numId="21">
    <w:abstractNumId w:val="41"/>
  </w:num>
  <w:num w:numId="22">
    <w:abstractNumId w:val="34"/>
  </w:num>
  <w:num w:numId="23">
    <w:abstractNumId w:val="17"/>
  </w:num>
  <w:num w:numId="24">
    <w:abstractNumId w:val="38"/>
  </w:num>
  <w:num w:numId="25">
    <w:abstractNumId w:val="22"/>
  </w:num>
  <w:num w:numId="26">
    <w:abstractNumId w:val="23"/>
  </w:num>
  <w:num w:numId="27">
    <w:abstractNumId w:val="29"/>
  </w:num>
  <w:num w:numId="28">
    <w:abstractNumId w:val="32"/>
  </w:num>
  <w:num w:numId="29">
    <w:abstractNumId w:val="2"/>
  </w:num>
  <w:num w:numId="30">
    <w:abstractNumId w:val="24"/>
  </w:num>
  <w:num w:numId="31">
    <w:abstractNumId w:val="28"/>
  </w:num>
  <w:num w:numId="32">
    <w:abstractNumId w:val="33"/>
  </w:num>
  <w:num w:numId="33">
    <w:abstractNumId w:val="11"/>
  </w:num>
  <w:num w:numId="34">
    <w:abstractNumId w:val="13"/>
  </w:num>
  <w:num w:numId="35">
    <w:abstractNumId w:val="27"/>
  </w:num>
  <w:num w:numId="36">
    <w:abstractNumId w:val="9"/>
  </w:num>
  <w:num w:numId="37">
    <w:abstractNumId w:val="43"/>
  </w:num>
  <w:num w:numId="38">
    <w:abstractNumId w:val="19"/>
  </w:num>
  <w:num w:numId="39">
    <w:abstractNumId w:val="31"/>
  </w:num>
  <w:num w:numId="40">
    <w:abstractNumId w:val="36"/>
  </w:num>
  <w:num w:numId="41">
    <w:abstractNumId w:val="42"/>
  </w:num>
  <w:num w:numId="42">
    <w:abstractNumId w:val="7"/>
  </w:num>
  <w:num w:numId="43">
    <w:abstractNumId w:val="12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29"/>
    <w:rsid w:val="000853AC"/>
    <w:rsid w:val="000853E7"/>
    <w:rsid w:val="00251C78"/>
    <w:rsid w:val="00435E56"/>
    <w:rsid w:val="005020C3"/>
    <w:rsid w:val="00585779"/>
    <w:rsid w:val="0059013C"/>
    <w:rsid w:val="0060390A"/>
    <w:rsid w:val="006B1478"/>
    <w:rsid w:val="007D6600"/>
    <w:rsid w:val="00810D53"/>
    <w:rsid w:val="00844B25"/>
    <w:rsid w:val="00982578"/>
    <w:rsid w:val="00A44A2F"/>
    <w:rsid w:val="00B211A7"/>
    <w:rsid w:val="00D66129"/>
    <w:rsid w:val="00DB7C84"/>
    <w:rsid w:val="00DD1954"/>
    <w:rsid w:val="00E46B81"/>
    <w:rsid w:val="00E80DA2"/>
    <w:rsid w:val="00EE4DFE"/>
    <w:rsid w:val="00F03D5D"/>
    <w:rsid w:val="00F7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0" w:lineRule="auto"/>
      <w:ind w:left="140" w:right="30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DD19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1A7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0" w:lineRule="auto"/>
      <w:ind w:left="140" w:right="30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DD19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1A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rustxt.ru/antiplagi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8356</Words>
  <Characters>47635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55880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1</dc:creator>
  <cp:keywords/>
  <cp:lastModifiedBy>ЯрКом</cp:lastModifiedBy>
  <cp:revision>3</cp:revision>
  <cp:lastPrinted>2021-05-08T08:56:00Z</cp:lastPrinted>
  <dcterms:created xsi:type="dcterms:W3CDTF">2021-05-08T08:35:00Z</dcterms:created>
  <dcterms:modified xsi:type="dcterms:W3CDTF">2021-05-08T08:57:00Z</dcterms:modified>
</cp:coreProperties>
</file>